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11" w:type="dxa"/>
        <w:tblLook w:val="04A0" w:firstRow="1" w:lastRow="0" w:firstColumn="1" w:lastColumn="0" w:noHBand="0" w:noVBand="1"/>
      </w:tblPr>
      <w:tblGrid>
        <w:gridCol w:w="4253"/>
      </w:tblGrid>
      <w:tr w:rsidR="008445A7" w:rsidRPr="008445A7" w:rsidTr="008445A7">
        <w:tc>
          <w:tcPr>
            <w:tcW w:w="4253" w:type="dxa"/>
            <w:shd w:val="clear" w:color="auto" w:fill="auto"/>
          </w:tcPr>
          <w:p w:rsidR="00E0495E" w:rsidRPr="008445A7" w:rsidRDefault="00E0495E" w:rsidP="008445A7">
            <w:pPr>
              <w:tabs>
                <w:tab w:val="left" w:pos="284"/>
              </w:tabs>
              <w:jc w:val="right"/>
              <w:rPr>
                <w:rFonts w:eastAsia="Calibri"/>
                <w:b/>
                <w:bCs/>
                <w:sz w:val="28"/>
                <w:szCs w:val="28"/>
                <w:lang w:eastAsia="en-US"/>
              </w:rPr>
            </w:pPr>
            <w:r w:rsidRPr="008445A7">
              <w:rPr>
                <w:rFonts w:eastAsia="Calibri"/>
                <w:b/>
                <w:bCs/>
                <w:sz w:val="28"/>
                <w:szCs w:val="28"/>
                <w:lang w:eastAsia="en-US"/>
              </w:rPr>
              <w:t>Зарегистрировано</w:t>
            </w:r>
          </w:p>
        </w:tc>
      </w:tr>
      <w:tr w:rsidR="008445A7" w:rsidRPr="008445A7" w:rsidTr="008445A7">
        <w:tc>
          <w:tcPr>
            <w:tcW w:w="4253" w:type="dxa"/>
            <w:shd w:val="clear" w:color="auto" w:fill="auto"/>
          </w:tcPr>
          <w:p w:rsidR="00E0495E" w:rsidRPr="008445A7" w:rsidRDefault="00E0495E" w:rsidP="008445A7">
            <w:pPr>
              <w:tabs>
                <w:tab w:val="left" w:pos="284"/>
              </w:tabs>
              <w:jc w:val="right"/>
              <w:rPr>
                <w:rFonts w:eastAsia="Calibri"/>
                <w:b/>
                <w:bCs/>
                <w:sz w:val="28"/>
                <w:szCs w:val="28"/>
                <w:lang w:eastAsia="en-US"/>
              </w:rPr>
            </w:pPr>
            <w:r w:rsidRPr="008445A7">
              <w:rPr>
                <w:rFonts w:eastAsia="Calibri"/>
                <w:b/>
                <w:bCs/>
                <w:sz w:val="28"/>
                <w:szCs w:val="28"/>
                <w:lang w:eastAsia="en-US"/>
              </w:rPr>
              <w:t>Управлением Министерства юстиции</w:t>
            </w:r>
          </w:p>
        </w:tc>
      </w:tr>
      <w:tr w:rsidR="008445A7" w:rsidRPr="008445A7" w:rsidTr="008445A7">
        <w:tc>
          <w:tcPr>
            <w:tcW w:w="4253" w:type="dxa"/>
            <w:shd w:val="clear" w:color="auto" w:fill="auto"/>
          </w:tcPr>
          <w:p w:rsidR="00E0495E" w:rsidRPr="008445A7" w:rsidRDefault="00E0495E" w:rsidP="008445A7">
            <w:pPr>
              <w:tabs>
                <w:tab w:val="left" w:pos="284"/>
              </w:tabs>
              <w:jc w:val="right"/>
              <w:rPr>
                <w:rFonts w:eastAsia="Calibri"/>
                <w:b/>
                <w:bCs/>
                <w:sz w:val="28"/>
                <w:szCs w:val="28"/>
                <w:lang w:eastAsia="en-US"/>
              </w:rPr>
            </w:pPr>
            <w:r w:rsidRPr="008445A7">
              <w:rPr>
                <w:rFonts w:eastAsia="Calibri"/>
                <w:b/>
                <w:bCs/>
                <w:sz w:val="28"/>
                <w:szCs w:val="28"/>
                <w:lang w:eastAsia="en-US"/>
              </w:rPr>
              <w:t>Российской Федерации</w:t>
            </w:r>
          </w:p>
        </w:tc>
      </w:tr>
      <w:tr w:rsidR="008445A7" w:rsidRPr="008445A7" w:rsidTr="008445A7">
        <w:tc>
          <w:tcPr>
            <w:tcW w:w="4253" w:type="dxa"/>
            <w:shd w:val="clear" w:color="auto" w:fill="auto"/>
          </w:tcPr>
          <w:p w:rsidR="00E0495E" w:rsidRPr="008445A7" w:rsidRDefault="00E0495E" w:rsidP="008445A7">
            <w:pPr>
              <w:tabs>
                <w:tab w:val="left" w:pos="284"/>
              </w:tabs>
              <w:jc w:val="right"/>
              <w:rPr>
                <w:rFonts w:eastAsia="Calibri"/>
                <w:b/>
                <w:bCs/>
                <w:sz w:val="28"/>
                <w:szCs w:val="28"/>
                <w:lang w:eastAsia="en-US"/>
              </w:rPr>
            </w:pPr>
            <w:r w:rsidRPr="008445A7">
              <w:rPr>
                <w:rFonts w:eastAsia="Calibri"/>
                <w:b/>
                <w:bCs/>
                <w:sz w:val="28"/>
                <w:szCs w:val="28"/>
                <w:lang w:eastAsia="en-US"/>
              </w:rPr>
              <w:t>по Самарской области</w:t>
            </w:r>
          </w:p>
        </w:tc>
      </w:tr>
      <w:tr w:rsidR="008445A7" w:rsidRPr="008445A7" w:rsidTr="008445A7">
        <w:tc>
          <w:tcPr>
            <w:tcW w:w="4253" w:type="dxa"/>
            <w:shd w:val="clear" w:color="auto" w:fill="auto"/>
          </w:tcPr>
          <w:p w:rsidR="00E0495E" w:rsidRPr="008445A7" w:rsidRDefault="00E0495E" w:rsidP="008445A7">
            <w:pPr>
              <w:tabs>
                <w:tab w:val="left" w:pos="284"/>
              </w:tabs>
              <w:jc w:val="right"/>
              <w:rPr>
                <w:rFonts w:eastAsia="Calibri"/>
                <w:b/>
                <w:bCs/>
                <w:sz w:val="28"/>
                <w:szCs w:val="28"/>
                <w:lang w:eastAsia="en-US"/>
              </w:rPr>
            </w:pPr>
            <w:r w:rsidRPr="008445A7">
              <w:rPr>
                <w:rFonts w:eastAsia="Calibri"/>
                <w:b/>
                <w:bCs/>
                <w:sz w:val="28"/>
                <w:szCs w:val="28"/>
                <w:lang w:eastAsia="en-US"/>
              </w:rPr>
              <w:t>06 июня 2018 года,</w:t>
            </w:r>
          </w:p>
        </w:tc>
      </w:tr>
      <w:tr w:rsidR="008445A7" w:rsidRPr="008445A7" w:rsidTr="008445A7">
        <w:tc>
          <w:tcPr>
            <w:tcW w:w="4253" w:type="dxa"/>
            <w:shd w:val="clear" w:color="auto" w:fill="auto"/>
          </w:tcPr>
          <w:p w:rsidR="00E0495E" w:rsidRPr="008445A7" w:rsidRDefault="00E0495E" w:rsidP="008445A7">
            <w:pPr>
              <w:tabs>
                <w:tab w:val="left" w:pos="284"/>
              </w:tabs>
              <w:jc w:val="right"/>
              <w:rPr>
                <w:rFonts w:eastAsia="Calibri"/>
                <w:b/>
                <w:bCs/>
                <w:sz w:val="28"/>
                <w:szCs w:val="28"/>
                <w:lang w:eastAsia="en-US"/>
              </w:rPr>
            </w:pPr>
            <w:r w:rsidRPr="008445A7">
              <w:rPr>
                <w:rFonts w:eastAsia="Calibri"/>
                <w:b/>
                <w:bCs/>
                <w:sz w:val="28"/>
                <w:szCs w:val="28"/>
                <w:lang w:eastAsia="en-US"/>
              </w:rPr>
              <w:t>государственный регистрационный</w:t>
            </w:r>
          </w:p>
        </w:tc>
      </w:tr>
      <w:tr w:rsidR="008445A7" w:rsidRPr="008445A7" w:rsidTr="008445A7">
        <w:tc>
          <w:tcPr>
            <w:tcW w:w="4253" w:type="dxa"/>
            <w:shd w:val="clear" w:color="auto" w:fill="auto"/>
          </w:tcPr>
          <w:p w:rsidR="00E0495E" w:rsidRPr="008445A7" w:rsidRDefault="00E0495E" w:rsidP="008445A7">
            <w:pPr>
              <w:tabs>
                <w:tab w:val="left" w:pos="284"/>
              </w:tabs>
              <w:jc w:val="right"/>
              <w:rPr>
                <w:rFonts w:eastAsia="Calibri"/>
                <w:b/>
                <w:sz w:val="28"/>
                <w:szCs w:val="28"/>
                <w:lang w:eastAsia="en-US"/>
              </w:rPr>
            </w:pPr>
            <w:r w:rsidRPr="008445A7">
              <w:rPr>
                <w:rFonts w:eastAsia="Calibri"/>
                <w:b/>
                <w:bCs/>
                <w:sz w:val="28"/>
                <w:szCs w:val="28"/>
                <w:lang w:eastAsia="en-US"/>
              </w:rPr>
              <w:t>№ RU 635211012018001</w:t>
            </w:r>
          </w:p>
        </w:tc>
      </w:tr>
    </w:tbl>
    <w:p w:rsidR="00806AA2" w:rsidRPr="00991F24" w:rsidRDefault="00806AA2" w:rsidP="00207418">
      <w:pPr>
        <w:ind w:left="5245"/>
        <w:jc w:val="center"/>
        <w:rPr>
          <w:sz w:val="28"/>
          <w:szCs w:val="28"/>
        </w:rPr>
      </w:pPr>
      <w:r w:rsidRPr="00991F24">
        <w:rPr>
          <w:sz w:val="28"/>
          <w:szCs w:val="28"/>
        </w:rPr>
        <w:t xml:space="preserve">  </w:t>
      </w:r>
    </w:p>
    <w:p w:rsidR="00806AA2" w:rsidRPr="00C23594" w:rsidRDefault="00806AA2" w:rsidP="00693659">
      <w:pPr>
        <w:jc w:val="center"/>
        <w:rPr>
          <w:b/>
          <w:bCs/>
          <w:sz w:val="28"/>
          <w:szCs w:val="28"/>
        </w:rPr>
      </w:pPr>
      <w:bookmarkStart w:id="0" w:name="_GoBack"/>
      <w:bookmarkEnd w:id="0"/>
      <w:r>
        <w:rPr>
          <w:b/>
          <w:bCs/>
          <w:sz w:val="28"/>
          <w:szCs w:val="28"/>
        </w:rPr>
        <w:t xml:space="preserve">  </w:t>
      </w:r>
      <w:r w:rsidRPr="00C23594">
        <w:rPr>
          <w:b/>
          <w:bCs/>
          <w:sz w:val="28"/>
          <w:szCs w:val="28"/>
        </w:rPr>
        <w:t>РЕШЕНИЕ</w:t>
      </w:r>
    </w:p>
    <w:p w:rsidR="00806AA2" w:rsidRPr="00C23594" w:rsidRDefault="00806AA2" w:rsidP="00693659">
      <w:pPr>
        <w:jc w:val="center"/>
        <w:rPr>
          <w:b/>
          <w:bCs/>
          <w:sz w:val="28"/>
          <w:szCs w:val="28"/>
        </w:rPr>
      </w:pPr>
    </w:p>
    <w:p w:rsidR="00806AA2" w:rsidRPr="00C23594" w:rsidRDefault="00806AA2" w:rsidP="00693659">
      <w:pPr>
        <w:rPr>
          <w:b/>
          <w:bCs/>
          <w:sz w:val="28"/>
          <w:szCs w:val="28"/>
        </w:rPr>
      </w:pPr>
      <w:r w:rsidRPr="00C23594">
        <w:rPr>
          <w:b/>
          <w:bCs/>
          <w:sz w:val="28"/>
          <w:szCs w:val="28"/>
        </w:rPr>
        <w:t xml:space="preserve">     </w:t>
      </w:r>
      <w:r>
        <w:rPr>
          <w:sz w:val="28"/>
          <w:szCs w:val="28"/>
        </w:rPr>
        <w:t>14 мая 2018</w:t>
      </w:r>
      <w:r w:rsidRPr="00C23594">
        <w:rPr>
          <w:sz w:val="28"/>
          <w:szCs w:val="28"/>
        </w:rPr>
        <w:t xml:space="preserve"> г.</w:t>
      </w:r>
      <w:r w:rsidRPr="00C23594">
        <w:rPr>
          <w:sz w:val="28"/>
          <w:szCs w:val="28"/>
        </w:rPr>
        <w:tab/>
      </w:r>
      <w:r w:rsidRPr="00C23594">
        <w:rPr>
          <w:sz w:val="28"/>
          <w:szCs w:val="28"/>
        </w:rPr>
        <w:tab/>
        <w:t xml:space="preserve">    </w:t>
      </w:r>
      <w:r>
        <w:rPr>
          <w:sz w:val="28"/>
          <w:szCs w:val="28"/>
        </w:rPr>
        <w:t xml:space="preserve">                              </w:t>
      </w:r>
      <w:r w:rsidRPr="00C23594">
        <w:rPr>
          <w:sz w:val="28"/>
          <w:szCs w:val="28"/>
        </w:rPr>
        <w:t xml:space="preserve">           </w:t>
      </w:r>
      <w:r>
        <w:rPr>
          <w:sz w:val="28"/>
          <w:szCs w:val="28"/>
        </w:rPr>
        <w:t xml:space="preserve">                            </w:t>
      </w:r>
      <w:r w:rsidRPr="00C23594">
        <w:rPr>
          <w:sz w:val="28"/>
          <w:szCs w:val="28"/>
        </w:rPr>
        <w:t xml:space="preserve">№ </w:t>
      </w:r>
      <w:r>
        <w:rPr>
          <w:sz w:val="28"/>
          <w:szCs w:val="28"/>
        </w:rPr>
        <w:t>12</w:t>
      </w:r>
    </w:p>
    <w:p w:rsidR="00806AA2" w:rsidRPr="00C23594" w:rsidRDefault="00806AA2" w:rsidP="00693659">
      <w:pPr>
        <w:pStyle w:val="a5"/>
        <w:rPr>
          <w:rFonts w:ascii="Times New Roman" w:hAnsi="Times New Roman" w:cs="Times New Roman"/>
          <w:b/>
          <w:bCs/>
          <w:sz w:val="28"/>
          <w:szCs w:val="28"/>
        </w:rPr>
      </w:pPr>
    </w:p>
    <w:p w:rsidR="00806AA2" w:rsidRPr="00C23594" w:rsidRDefault="00806AA2" w:rsidP="00693659">
      <w:pPr>
        <w:jc w:val="right"/>
        <w:rPr>
          <w:b/>
          <w:bCs/>
          <w:sz w:val="28"/>
          <w:szCs w:val="28"/>
        </w:rPr>
      </w:pPr>
    </w:p>
    <w:p w:rsidR="00806AA2" w:rsidRPr="00C23594" w:rsidRDefault="00806AA2" w:rsidP="00693659">
      <w:pPr>
        <w:jc w:val="center"/>
        <w:rPr>
          <w:b/>
          <w:bCs/>
          <w:sz w:val="28"/>
          <w:szCs w:val="28"/>
        </w:rPr>
      </w:pPr>
      <w:r w:rsidRPr="00C23594">
        <w:rPr>
          <w:b/>
          <w:bCs/>
          <w:sz w:val="28"/>
          <w:szCs w:val="28"/>
        </w:rPr>
        <w:t xml:space="preserve">О внесении изменений в Устав </w:t>
      </w:r>
      <w:r>
        <w:rPr>
          <w:b/>
          <w:bCs/>
          <w:sz w:val="28"/>
          <w:szCs w:val="28"/>
        </w:rPr>
        <w:t xml:space="preserve">городского </w:t>
      </w:r>
      <w:r w:rsidRPr="008842D7">
        <w:rPr>
          <w:b/>
          <w:bCs/>
          <w:sz w:val="28"/>
          <w:szCs w:val="28"/>
        </w:rPr>
        <w:t>поселения Суходол муниципального района Сергиевский Самарской о</w:t>
      </w:r>
      <w:r w:rsidRPr="00C23594">
        <w:rPr>
          <w:b/>
          <w:bCs/>
          <w:sz w:val="28"/>
          <w:szCs w:val="28"/>
        </w:rPr>
        <w:t>бласти</w:t>
      </w:r>
    </w:p>
    <w:p w:rsidR="00806AA2" w:rsidRPr="00C23594" w:rsidRDefault="00806AA2" w:rsidP="00693659">
      <w:pPr>
        <w:pStyle w:val="a5"/>
        <w:rPr>
          <w:rFonts w:ascii="Times New Roman" w:hAnsi="Times New Roman" w:cs="Times New Roman"/>
          <w:sz w:val="28"/>
          <w:szCs w:val="28"/>
        </w:rPr>
      </w:pPr>
    </w:p>
    <w:p w:rsidR="00806AA2" w:rsidRPr="00D6522C" w:rsidRDefault="00806AA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DF5203">
        <w:rPr>
          <w:sz w:val="28"/>
          <w:szCs w:val="28"/>
        </w:rPr>
        <w:t xml:space="preserve">городского поселения </w:t>
      </w:r>
      <w:r w:rsidRPr="00F914D8">
        <w:rPr>
          <w:sz w:val="28"/>
          <w:szCs w:val="28"/>
        </w:rPr>
        <w:t>Суходол муниципального района Сергиевский</w:t>
      </w:r>
      <w:r>
        <w:t xml:space="preserve"> </w:t>
      </w:r>
      <w:r w:rsidRPr="00C23594">
        <w:rPr>
          <w:sz w:val="28"/>
          <w:szCs w:val="28"/>
        </w:rPr>
        <w:t xml:space="preserve">Самарской области «О внесении изменений в Устав </w:t>
      </w:r>
      <w:r w:rsidRPr="00DF5203">
        <w:rPr>
          <w:sz w:val="28"/>
          <w:szCs w:val="28"/>
        </w:rPr>
        <w:t xml:space="preserve">городского поселения </w:t>
      </w:r>
      <w:r w:rsidRPr="00F914D8">
        <w:rPr>
          <w:sz w:val="28"/>
          <w:szCs w:val="28"/>
        </w:rPr>
        <w:t>Суходол муниципального района Сергиевский</w:t>
      </w:r>
      <w:r w:rsidRPr="00C23594">
        <w:rPr>
          <w:sz w:val="28"/>
          <w:szCs w:val="28"/>
        </w:rPr>
        <w:t xml:space="preserve"> Самарской области» </w:t>
      </w:r>
      <w:r>
        <w:rPr>
          <w:sz w:val="28"/>
          <w:szCs w:val="28"/>
        </w:rPr>
        <w:t xml:space="preserve">от 7 мая 2018 года, </w:t>
      </w:r>
      <w:proofErr w:type="gramEnd"/>
    </w:p>
    <w:p w:rsidR="00806AA2" w:rsidRPr="00C23594" w:rsidRDefault="00806AA2" w:rsidP="00693659">
      <w:pPr>
        <w:spacing w:before="240"/>
        <w:ind w:firstLine="709"/>
        <w:jc w:val="both"/>
        <w:rPr>
          <w:sz w:val="28"/>
          <w:szCs w:val="28"/>
        </w:rPr>
      </w:pPr>
      <w:r w:rsidRPr="00C23594">
        <w:rPr>
          <w:sz w:val="28"/>
          <w:szCs w:val="28"/>
        </w:rPr>
        <w:t xml:space="preserve">Собрание представителей </w:t>
      </w:r>
      <w:r w:rsidRPr="00DF5203">
        <w:rPr>
          <w:sz w:val="28"/>
          <w:szCs w:val="28"/>
        </w:rPr>
        <w:t xml:space="preserve">городского поселения </w:t>
      </w:r>
      <w:r w:rsidRPr="00F914D8">
        <w:rPr>
          <w:sz w:val="28"/>
          <w:szCs w:val="28"/>
        </w:rPr>
        <w:t>Суходол муниципального района Сергиевский</w:t>
      </w:r>
      <w:r>
        <w:t xml:space="preserve"> </w:t>
      </w:r>
      <w:r w:rsidRPr="00C23594">
        <w:rPr>
          <w:sz w:val="28"/>
          <w:szCs w:val="28"/>
        </w:rPr>
        <w:t>Самарской области</w:t>
      </w:r>
    </w:p>
    <w:p w:rsidR="00806AA2" w:rsidRPr="00C23594" w:rsidRDefault="00806AA2" w:rsidP="00693659">
      <w:pPr>
        <w:spacing w:before="240"/>
        <w:ind w:firstLine="709"/>
        <w:jc w:val="both"/>
        <w:rPr>
          <w:sz w:val="28"/>
          <w:szCs w:val="28"/>
        </w:rPr>
      </w:pPr>
      <w:r w:rsidRPr="00C23594">
        <w:rPr>
          <w:sz w:val="28"/>
          <w:szCs w:val="28"/>
        </w:rPr>
        <w:t xml:space="preserve"> РЕШИЛО:</w:t>
      </w:r>
    </w:p>
    <w:p w:rsidR="00806AA2" w:rsidRPr="00C23594" w:rsidRDefault="00806AA2" w:rsidP="00693659">
      <w:pPr>
        <w:ind w:firstLine="708"/>
        <w:jc w:val="both"/>
        <w:rPr>
          <w:b/>
          <w:bCs/>
          <w:sz w:val="28"/>
          <w:szCs w:val="28"/>
        </w:rPr>
      </w:pPr>
    </w:p>
    <w:p w:rsidR="00806AA2" w:rsidRPr="00C23594" w:rsidRDefault="00806AA2" w:rsidP="006F775F">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DF5203">
        <w:rPr>
          <w:sz w:val="28"/>
          <w:szCs w:val="28"/>
        </w:rPr>
        <w:t xml:space="preserve">городского поселения </w:t>
      </w:r>
      <w:r w:rsidRPr="00F914D8">
        <w:rPr>
          <w:sz w:val="28"/>
          <w:szCs w:val="28"/>
        </w:rPr>
        <w:t>Суходол муниципального района Сергиевский</w:t>
      </w:r>
      <w:r>
        <w:t xml:space="preserve"> </w:t>
      </w:r>
      <w:r w:rsidRPr="00C23594">
        <w:rPr>
          <w:sz w:val="28"/>
          <w:szCs w:val="28"/>
        </w:rPr>
        <w:t xml:space="preserve">Самарской области, принятый решением Собрания представителей </w:t>
      </w:r>
      <w:r w:rsidRPr="00DF5203">
        <w:rPr>
          <w:sz w:val="28"/>
          <w:szCs w:val="28"/>
        </w:rPr>
        <w:t xml:space="preserve">городского поселения </w:t>
      </w:r>
      <w:r w:rsidRPr="00F914D8">
        <w:rPr>
          <w:sz w:val="28"/>
          <w:szCs w:val="28"/>
        </w:rPr>
        <w:t>Суходол муниципального района Сергиевский</w:t>
      </w:r>
      <w:r w:rsidRPr="00C23594">
        <w:rPr>
          <w:sz w:val="28"/>
          <w:szCs w:val="28"/>
        </w:rPr>
        <w:t xml:space="preserve"> Самарской области от </w:t>
      </w:r>
      <w:r>
        <w:rPr>
          <w:sz w:val="28"/>
          <w:szCs w:val="28"/>
        </w:rPr>
        <w:t>29.07.2015            № 21</w:t>
      </w:r>
      <w:r w:rsidRPr="00322D9F">
        <w:rPr>
          <w:sz w:val="28"/>
          <w:szCs w:val="28"/>
        </w:rPr>
        <w:t xml:space="preserve"> </w:t>
      </w:r>
      <w:r w:rsidRPr="00C23594">
        <w:rPr>
          <w:sz w:val="28"/>
          <w:szCs w:val="28"/>
        </w:rPr>
        <w:t>(далее – Устав):</w:t>
      </w:r>
    </w:p>
    <w:p w:rsidR="00806AA2" w:rsidRPr="003A3F60" w:rsidRDefault="00806AA2" w:rsidP="006F775F">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806AA2" w:rsidRPr="003A3F60" w:rsidRDefault="00806AA2" w:rsidP="006F775F">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806AA2" w:rsidRPr="003A3F60" w:rsidRDefault="00806AA2" w:rsidP="006F775F">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3A3F6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roofErr w:type="gramStart"/>
      <w:r w:rsidRPr="003A3F60">
        <w:rPr>
          <w:sz w:val="28"/>
          <w:szCs w:val="28"/>
        </w:rPr>
        <w:t>;»</w:t>
      </w:r>
      <w:proofErr w:type="gramEnd"/>
      <w:r w:rsidRPr="003A3F60">
        <w:rPr>
          <w:sz w:val="28"/>
          <w:szCs w:val="28"/>
        </w:rPr>
        <w:t>;</w:t>
      </w:r>
    </w:p>
    <w:p w:rsidR="00806AA2" w:rsidRPr="003A3F60" w:rsidRDefault="00806AA2" w:rsidP="006F775F">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3A3F60">
        <w:rPr>
          <w:sz w:val="28"/>
          <w:szCs w:val="28"/>
        </w:rPr>
        <w:t>,»</w:t>
      </w:r>
      <w:proofErr w:type="gramEnd"/>
      <w:r w:rsidRPr="003A3F60">
        <w:rPr>
          <w:sz w:val="28"/>
          <w:szCs w:val="28"/>
        </w:rPr>
        <w:t xml:space="preserve"> дополнить словами «организация дорожного движения,»;</w:t>
      </w:r>
    </w:p>
    <w:p w:rsidR="00806AA2" w:rsidRPr="00FC6520" w:rsidRDefault="00806AA2" w:rsidP="006F775F">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806AA2" w:rsidRPr="003A3F60" w:rsidRDefault="00806AA2" w:rsidP="006F775F">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3F60">
        <w:rPr>
          <w:sz w:val="28"/>
          <w:szCs w:val="28"/>
        </w:rPr>
        <w:t>;»</w:t>
      </w:r>
      <w:proofErr w:type="gramEnd"/>
      <w:r w:rsidRPr="003A3F60">
        <w:rPr>
          <w:sz w:val="28"/>
          <w:szCs w:val="28"/>
        </w:rPr>
        <w:t>;</w:t>
      </w:r>
    </w:p>
    <w:p w:rsidR="00806AA2" w:rsidRPr="003A3F60" w:rsidRDefault="00806AA2" w:rsidP="006F775F">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806AA2" w:rsidRPr="003A3F60" w:rsidRDefault="00806AA2" w:rsidP="006F775F">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3F60">
        <w:rPr>
          <w:sz w:val="28"/>
          <w:szCs w:val="28"/>
        </w:rPr>
        <w:t>;»</w:t>
      </w:r>
      <w:proofErr w:type="gramEnd"/>
      <w:r w:rsidRPr="003A3F60">
        <w:rPr>
          <w:sz w:val="28"/>
          <w:szCs w:val="28"/>
        </w:rPr>
        <w:t>;</w:t>
      </w:r>
    </w:p>
    <w:p w:rsidR="00806AA2" w:rsidRPr="00FC6520" w:rsidRDefault="00806AA2" w:rsidP="006F775F">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r w:rsidRPr="00FC6520">
        <w:rPr>
          <w:sz w:val="28"/>
          <w:szCs w:val="28"/>
        </w:rPr>
        <w:t xml:space="preserve"> </w:t>
      </w:r>
    </w:p>
    <w:p w:rsidR="00806AA2" w:rsidRPr="00FC6520" w:rsidRDefault="00806AA2" w:rsidP="006F775F">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w:t>
      </w:r>
    </w:p>
    <w:p w:rsidR="00806AA2" w:rsidRDefault="00806AA2" w:rsidP="006F775F">
      <w:pPr>
        <w:pStyle w:val="21"/>
        <w:tabs>
          <w:tab w:val="left" w:pos="1200"/>
        </w:tabs>
        <w:ind w:firstLine="700"/>
        <w:rPr>
          <w:sz w:val="28"/>
          <w:szCs w:val="28"/>
        </w:rPr>
      </w:pPr>
      <w:r w:rsidRPr="00FC6520">
        <w:rPr>
          <w:sz w:val="28"/>
          <w:szCs w:val="28"/>
        </w:rPr>
        <w:t>б) дополнить подпунктом 15 следующего содержания:</w:t>
      </w:r>
    </w:p>
    <w:p w:rsidR="00806AA2" w:rsidRPr="003A3F60" w:rsidRDefault="00806AA2" w:rsidP="006F775F">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A3F60">
        <w:rPr>
          <w:sz w:val="28"/>
          <w:szCs w:val="28"/>
        </w:rPr>
        <w:t>.»;</w:t>
      </w:r>
      <w:proofErr w:type="gramEnd"/>
    </w:p>
    <w:p w:rsidR="00806AA2" w:rsidRPr="003A3F60" w:rsidRDefault="00806AA2" w:rsidP="006F775F">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806AA2" w:rsidRPr="002700D4" w:rsidRDefault="00806AA2" w:rsidP="006F775F">
      <w:pPr>
        <w:pStyle w:val="21"/>
        <w:tabs>
          <w:tab w:val="left" w:pos="1200"/>
        </w:tabs>
        <w:ind w:firstLine="700"/>
        <w:rPr>
          <w:sz w:val="28"/>
          <w:szCs w:val="28"/>
        </w:rPr>
      </w:pPr>
      <w:r w:rsidRPr="002700D4">
        <w:rPr>
          <w:sz w:val="28"/>
          <w:szCs w:val="28"/>
        </w:rPr>
        <w:t>а) дополнить подпунктом 7.1 следующего содержания:</w:t>
      </w:r>
    </w:p>
    <w:p w:rsidR="00806AA2" w:rsidRPr="003A3F60" w:rsidRDefault="00806AA2" w:rsidP="006F775F">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A3F60">
        <w:rPr>
          <w:sz w:val="28"/>
          <w:szCs w:val="28"/>
        </w:rPr>
        <w:t>;»</w:t>
      </w:r>
      <w:proofErr w:type="gramEnd"/>
      <w:r w:rsidRPr="003A3F60">
        <w:rPr>
          <w:sz w:val="28"/>
          <w:szCs w:val="28"/>
        </w:rPr>
        <w:t>;</w:t>
      </w:r>
    </w:p>
    <w:p w:rsidR="00806AA2" w:rsidRPr="002700D4" w:rsidRDefault="00806AA2" w:rsidP="006F775F">
      <w:pPr>
        <w:pStyle w:val="21"/>
        <w:tabs>
          <w:tab w:val="left" w:pos="1200"/>
        </w:tabs>
        <w:ind w:firstLine="700"/>
        <w:rPr>
          <w:sz w:val="28"/>
          <w:szCs w:val="28"/>
        </w:rPr>
      </w:pPr>
      <w:r w:rsidRPr="002700D4">
        <w:rPr>
          <w:sz w:val="28"/>
          <w:szCs w:val="28"/>
        </w:rPr>
        <w:t>б) подпункт 9 изложить в следующей редакции:</w:t>
      </w:r>
    </w:p>
    <w:p w:rsidR="00806AA2" w:rsidRDefault="00806AA2" w:rsidP="006F775F">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806AA2" w:rsidRPr="003A3F60" w:rsidRDefault="00806AA2" w:rsidP="006F775F">
      <w:pPr>
        <w:ind w:firstLine="700"/>
        <w:jc w:val="both"/>
        <w:rPr>
          <w:sz w:val="28"/>
          <w:szCs w:val="28"/>
        </w:rPr>
      </w:pPr>
      <w:r w:rsidRPr="003A3F60">
        <w:rPr>
          <w:sz w:val="28"/>
          <w:szCs w:val="28"/>
        </w:rPr>
        <w:t xml:space="preserve">4) в статье 12 Устава: </w:t>
      </w:r>
    </w:p>
    <w:p w:rsidR="00806AA2" w:rsidRPr="003A3F60" w:rsidRDefault="00806AA2" w:rsidP="006F775F">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806AA2" w:rsidRPr="003A3F60" w:rsidRDefault="00806AA2" w:rsidP="00741B85">
      <w:pPr>
        <w:ind w:firstLine="700"/>
        <w:jc w:val="both"/>
        <w:rPr>
          <w:sz w:val="28"/>
          <w:szCs w:val="28"/>
        </w:rPr>
      </w:pPr>
      <w:r w:rsidRPr="003A3F60">
        <w:rPr>
          <w:sz w:val="28"/>
          <w:szCs w:val="28"/>
        </w:rPr>
        <w:t>б) пункт 2 после слов «публичные слушания</w:t>
      </w:r>
      <w:proofErr w:type="gramStart"/>
      <w:r w:rsidRPr="003A3F60">
        <w:rPr>
          <w:sz w:val="28"/>
          <w:szCs w:val="28"/>
        </w:rPr>
        <w:t>,»</w:t>
      </w:r>
      <w:proofErr w:type="gramEnd"/>
      <w:r w:rsidRPr="003A3F60">
        <w:rPr>
          <w:sz w:val="28"/>
          <w:szCs w:val="28"/>
        </w:rPr>
        <w:t xml:space="preserve"> дополнить словами «общественные обсуждения,»;</w:t>
      </w:r>
    </w:p>
    <w:p w:rsidR="00806AA2" w:rsidRPr="003A3F60" w:rsidRDefault="00806AA2" w:rsidP="00741B85">
      <w:pPr>
        <w:ind w:firstLine="700"/>
        <w:jc w:val="both"/>
        <w:rPr>
          <w:sz w:val="28"/>
          <w:szCs w:val="28"/>
        </w:rPr>
      </w:pPr>
      <w:r w:rsidRPr="003A3F60">
        <w:rPr>
          <w:sz w:val="28"/>
          <w:szCs w:val="28"/>
        </w:rPr>
        <w:t>5) статью 23 Устава изложить в следующей редакции:</w:t>
      </w:r>
    </w:p>
    <w:p w:rsidR="00806AA2" w:rsidRPr="00741B85" w:rsidRDefault="00806AA2" w:rsidP="00741B85">
      <w:pPr>
        <w:ind w:firstLine="700"/>
        <w:jc w:val="both"/>
        <w:rPr>
          <w:b/>
          <w:bCs/>
          <w:sz w:val="28"/>
          <w:szCs w:val="28"/>
        </w:rPr>
      </w:pPr>
      <w:r w:rsidRPr="00741B85">
        <w:rPr>
          <w:sz w:val="28"/>
          <w:szCs w:val="28"/>
        </w:rPr>
        <w:t>«</w:t>
      </w:r>
      <w:r w:rsidRPr="00741B85">
        <w:rPr>
          <w:b/>
          <w:bCs/>
          <w:sz w:val="28"/>
          <w:szCs w:val="28"/>
        </w:rPr>
        <w:t>Статья 23. Сход граждан</w:t>
      </w:r>
    </w:p>
    <w:p w:rsidR="00806AA2" w:rsidRPr="00741B85" w:rsidRDefault="00806AA2" w:rsidP="00741B85">
      <w:pPr>
        <w:ind w:firstLine="709"/>
        <w:jc w:val="both"/>
        <w:rPr>
          <w:sz w:val="28"/>
          <w:szCs w:val="28"/>
        </w:rPr>
      </w:pPr>
      <w:r w:rsidRPr="00741B85">
        <w:rPr>
          <w:sz w:val="28"/>
          <w:szCs w:val="28"/>
        </w:rPr>
        <w:t>1. Сход граждан может проводиться в случаях, когда возможность его проведения на территории (части территории) городского поселения 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806AA2" w:rsidRPr="00741B85" w:rsidRDefault="00806AA2" w:rsidP="00741B85">
      <w:pPr>
        <w:widowControl w:val="0"/>
        <w:ind w:firstLine="700"/>
        <w:jc w:val="both"/>
        <w:rPr>
          <w:sz w:val="28"/>
          <w:szCs w:val="28"/>
        </w:rPr>
      </w:pPr>
      <w:r w:rsidRPr="00741B85">
        <w:rPr>
          <w:sz w:val="28"/>
          <w:szCs w:val="28"/>
        </w:rPr>
        <w:lastRenderedPageBreak/>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100 человек. </w:t>
      </w:r>
    </w:p>
    <w:p w:rsidR="00806AA2" w:rsidRDefault="00806AA2" w:rsidP="00741B85">
      <w:pPr>
        <w:widowControl w:val="0"/>
        <w:ind w:firstLine="700"/>
        <w:jc w:val="both"/>
        <w:rPr>
          <w:sz w:val="28"/>
          <w:szCs w:val="28"/>
        </w:rPr>
      </w:pPr>
      <w:r w:rsidRPr="00741B85">
        <w:rPr>
          <w:sz w:val="28"/>
          <w:szCs w:val="28"/>
        </w:rPr>
        <w:t>3. Решение о созыве схода граждан оформляется постановлением Главы поселения.</w:t>
      </w:r>
    </w:p>
    <w:p w:rsidR="00806AA2" w:rsidRDefault="00806AA2" w:rsidP="00741B85">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806AA2" w:rsidRDefault="00806AA2" w:rsidP="00741B85">
      <w:pPr>
        <w:widowControl w:val="0"/>
        <w:ind w:firstLine="700"/>
        <w:jc w:val="both"/>
        <w:rPr>
          <w:sz w:val="28"/>
          <w:szCs w:val="28"/>
        </w:rPr>
      </w:pPr>
      <w:r>
        <w:rPr>
          <w:sz w:val="28"/>
          <w:szCs w:val="28"/>
        </w:rPr>
        <w:t>1) место и время проведения схода граждан;</w:t>
      </w:r>
    </w:p>
    <w:p w:rsidR="00806AA2" w:rsidRPr="0004119D" w:rsidRDefault="00806AA2" w:rsidP="00741B85">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806AA2" w:rsidRDefault="00806AA2" w:rsidP="00741B85">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806AA2" w:rsidRPr="00483D1D" w:rsidRDefault="00806AA2" w:rsidP="00741B85">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806AA2" w:rsidRDefault="00806AA2" w:rsidP="00741B85">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806AA2" w:rsidRPr="003A3F60" w:rsidRDefault="00806AA2" w:rsidP="00741B85">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806AA2" w:rsidRPr="003A3F60" w:rsidRDefault="00806AA2" w:rsidP="006F775F">
      <w:pPr>
        <w:ind w:firstLine="700"/>
        <w:jc w:val="both"/>
        <w:rPr>
          <w:sz w:val="28"/>
          <w:szCs w:val="28"/>
        </w:rPr>
      </w:pPr>
      <w:r w:rsidRPr="003A3F60">
        <w:rPr>
          <w:sz w:val="28"/>
          <w:szCs w:val="28"/>
        </w:rPr>
        <w:t>6) статью 26 Устава изложить в следующей редакции:</w:t>
      </w:r>
    </w:p>
    <w:p w:rsidR="00806AA2" w:rsidRPr="003A3F60" w:rsidRDefault="00806AA2" w:rsidP="006F775F">
      <w:pPr>
        <w:ind w:firstLine="700"/>
        <w:jc w:val="both"/>
        <w:rPr>
          <w:sz w:val="28"/>
          <w:szCs w:val="28"/>
        </w:rPr>
      </w:pPr>
      <w:r w:rsidRPr="003A3F60">
        <w:rPr>
          <w:sz w:val="28"/>
          <w:szCs w:val="28"/>
        </w:rPr>
        <w:t>«</w:t>
      </w:r>
      <w:r w:rsidRPr="003A3F60">
        <w:rPr>
          <w:b/>
          <w:bCs/>
          <w:sz w:val="28"/>
          <w:szCs w:val="28"/>
        </w:rPr>
        <w:t>Статья 26. Публичные слушания, общественные обсуждения</w:t>
      </w:r>
    </w:p>
    <w:p w:rsidR="00806AA2" w:rsidRPr="003A3F60" w:rsidRDefault="00806AA2" w:rsidP="006F775F">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06AA2" w:rsidRPr="003A3F60" w:rsidRDefault="00806AA2" w:rsidP="006F775F">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806AA2" w:rsidRPr="003A3F60" w:rsidRDefault="00806AA2" w:rsidP="006F775F">
      <w:pPr>
        <w:ind w:firstLine="700"/>
        <w:jc w:val="both"/>
        <w:rPr>
          <w:color w:val="000000"/>
          <w:sz w:val="28"/>
          <w:szCs w:val="28"/>
        </w:rPr>
      </w:pPr>
      <w:r w:rsidRPr="003A3F60">
        <w:rPr>
          <w:color w:val="000000"/>
          <w:sz w:val="28"/>
          <w:szCs w:val="28"/>
        </w:rPr>
        <w:t xml:space="preserve">3. Порядок организации и </w:t>
      </w:r>
      <w:proofErr w:type="gramStart"/>
      <w:r w:rsidRPr="003A3F60">
        <w:rPr>
          <w:color w:val="000000"/>
          <w:sz w:val="28"/>
          <w:szCs w:val="28"/>
        </w:rPr>
        <w:t>проведения</w:t>
      </w:r>
      <w:proofErr w:type="gramEnd"/>
      <w:r w:rsidRPr="003A3F6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06AA2" w:rsidRPr="003A3F60" w:rsidRDefault="00806AA2" w:rsidP="006F775F">
      <w:pPr>
        <w:ind w:firstLine="700"/>
        <w:jc w:val="both"/>
        <w:rPr>
          <w:color w:val="000000"/>
          <w:sz w:val="28"/>
          <w:szCs w:val="28"/>
        </w:rPr>
      </w:pPr>
      <w:r w:rsidRPr="003A3F60">
        <w:rPr>
          <w:color w:val="000000"/>
          <w:sz w:val="28"/>
          <w:szCs w:val="28"/>
        </w:rPr>
        <w:lastRenderedPageBreak/>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06AA2" w:rsidRPr="003A3F60" w:rsidRDefault="00806AA2" w:rsidP="006F775F">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06AA2" w:rsidRDefault="00806AA2" w:rsidP="006F775F">
      <w:pPr>
        <w:pStyle w:val="21"/>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806AA2" w:rsidRPr="00FC6520" w:rsidRDefault="00806AA2" w:rsidP="006F775F">
      <w:pPr>
        <w:pStyle w:val="21"/>
        <w:tabs>
          <w:tab w:val="left" w:pos="1200"/>
        </w:tabs>
        <w:ind w:firstLine="700"/>
        <w:rPr>
          <w:sz w:val="28"/>
          <w:szCs w:val="28"/>
        </w:rPr>
      </w:pPr>
      <w:r>
        <w:rPr>
          <w:sz w:val="28"/>
          <w:szCs w:val="28"/>
        </w:rPr>
        <w:t>7</w:t>
      </w:r>
      <w:r w:rsidRPr="00D74C4A">
        <w:rPr>
          <w:sz w:val="28"/>
          <w:szCs w:val="28"/>
        </w:rPr>
        <w:t>) в статье</w:t>
      </w:r>
      <w:r w:rsidRPr="00FC6520">
        <w:rPr>
          <w:sz w:val="28"/>
          <w:szCs w:val="28"/>
        </w:rPr>
        <w:t xml:space="preserve"> 35 Устава: </w:t>
      </w:r>
    </w:p>
    <w:p w:rsidR="00806AA2" w:rsidRPr="00FC6520" w:rsidRDefault="00806AA2" w:rsidP="006F775F">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806AA2" w:rsidRPr="003A3F60" w:rsidRDefault="00806AA2" w:rsidP="006F775F">
      <w:pPr>
        <w:ind w:firstLine="700"/>
        <w:jc w:val="both"/>
        <w:rPr>
          <w:sz w:val="28"/>
          <w:szCs w:val="28"/>
        </w:rPr>
      </w:pPr>
      <w:r w:rsidRPr="003A3F60">
        <w:rPr>
          <w:sz w:val="28"/>
          <w:szCs w:val="28"/>
        </w:rPr>
        <w:t>«4) утверждение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806AA2" w:rsidRPr="00FC6520" w:rsidRDefault="00806AA2" w:rsidP="006F775F">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806AA2" w:rsidRPr="00FC6520" w:rsidRDefault="00806AA2" w:rsidP="006F775F">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806AA2" w:rsidRDefault="00806AA2" w:rsidP="006F775F">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806AA2" w:rsidRPr="00A6519C" w:rsidRDefault="00806AA2" w:rsidP="006F775F">
      <w:pPr>
        <w:pStyle w:val="21"/>
        <w:tabs>
          <w:tab w:val="left" w:pos="1200"/>
        </w:tabs>
        <w:ind w:firstLine="700"/>
        <w:rPr>
          <w:sz w:val="28"/>
          <w:szCs w:val="28"/>
        </w:rPr>
      </w:pPr>
      <w:r>
        <w:rPr>
          <w:sz w:val="28"/>
          <w:szCs w:val="28"/>
        </w:rPr>
        <w:t xml:space="preserve">8) пункт 8 </w:t>
      </w:r>
      <w:r w:rsidRPr="00A6519C">
        <w:rPr>
          <w:sz w:val="28"/>
          <w:szCs w:val="28"/>
        </w:rPr>
        <w:t>статьи 41 Устава изложить в следующей редакции:</w:t>
      </w:r>
    </w:p>
    <w:p w:rsidR="00806AA2" w:rsidRPr="003A3F60" w:rsidRDefault="00806AA2" w:rsidP="006F775F">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Pr="003A3F60">
        <w:rPr>
          <w:color w:val="000000"/>
          <w:sz w:val="28"/>
          <w:szCs w:val="28"/>
        </w:rPr>
        <w:t xml:space="preserve"> </w:t>
      </w:r>
      <w:r w:rsidRPr="003A3F60">
        <w:rPr>
          <w:sz w:val="28"/>
          <w:szCs w:val="28"/>
        </w:rPr>
        <w:t xml:space="preserve">При этом если до истечения </w:t>
      </w:r>
      <w:proofErr w:type="gramStart"/>
      <w:r w:rsidRPr="003A3F60">
        <w:rPr>
          <w:sz w:val="28"/>
          <w:szCs w:val="28"/>
        </w:rPr>
        <w:t xml:space="preserve">срока полномочий Собрания представителей </w:t>
      </w:r>
      <w:r w:rsidRPr="003A3F60">
        <w:rPr>
          <w:color w:val="000000"/>
          <w:sz w:val="28"/>
          <w:szCs w:val="28"/>
        </w:rPr>
        <w:t>поселения</w:t>
      </w:r>
      <w:proofErr w:type="gramEnd"/>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806AA2" w:rsidRPr="003A3F60" w:rsidRDefault="00806AA2" w:rsidP="006F775F">
      <w:pPr>
        <w:widowControl w:val="0"/>
        <w:autoSpaceDE w:val="0"/>
        <w:autoSpaceDN w:val="0"/>
        <w:adjustRightInd w:val="0"/>
        <w:ind w:firstLine="700"/>
        <w:jc w:val="both"/>
        <w:rPr>
          <w:color w:val="000000"/>
          <w:sz w:val="28"/>
          <w:szCs w:val="28"/>
        </w:rPr>
      </w:pPr>
      <w:r w:rsidRPr="003A3F60">
        <w:rPr>
          <w:sz w:val="28"/>
          <w:szCs w:val="28"/>
        </w:rPr>
        <w:t>В случае</w:t>
      </w:r>
      <w:proofErr w:type="gramStart"/>
      <w:r w:rsidRPr="003A3F60">
        <w:rPr>
          <w:sz w:val="28"/>
          <w:szCs w:val="28"/>
        </w:rPr>
        <w:t>,</w:t>
      </w:r>
      <w:proofErr w:type="gramEnd"/>
      <w:r w:rsidRPr="003A3F6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A3F60">
        <w:rPr>
          <w:sz w:val="28"/>
          <w:szCs w:val="28"/>
        </w:rPr>
        <w:t>.»;</w:t>
      </w:r>
      <w:proofErr w:type="gramEnd"/>
    </w:p>
    <w:p w:rsidR="00806AA2" w:rsidRPr="003A3F60" w:rsidRDefault="00806AA2" w:rsidP="006F775F">
      <w:pPr>
        <w:ind w:firstLine="700"/>
        <w:jc w:val="both"/>
        <w:rPr>
          <w:sz w:val="28"/>
          <w:szCs w:val="28"/>
        </w:rPr>
      </w:pPr>
      <w:r>
        <w:rPr>
          <w:sz w:val="28"/>
          <w:szCs w:val="28"/>
        </w:rPr>
        <w:t>9) пункт 6 статьи 45</w:t>
      </w:r>
      <w:r w:rsidRPr="003A3F60">
        <w:rPr>
          <w:sz w:val="28"/>
          <w:szCs w:val="28"/>
        </w:rPr>
        <w:t xml:space="preserve"> Устава изложить в следующей редакции:</w:t>
      </w:r>
    </w:p>
    <w:p w:rsidR="00806AA2" w:rsidRPr="003A3F60" w:rsidRDefault="00806AA2" w:rsidP="006F775F">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806AA2" w:rsidRPr="003A3F60" w:rsidRDefault="00806AA2" w:rsidP="006F775F">
      <w:pPr>
        <w:pStyle w:val="a6"/>
        <w:ind w:left="0" w:firstLine="700"/>
        <w:jc w:val="both"/>
        <w:rPr>
          <w:sz w:val="28"/>
          <w:szCs w:val="28"/>
        </w:rPr>
      </w:pPr>
      <w:r>
        <w:rPr>
          <w:sz w:val="28"/>
          <w:szCs w:val="28"/>
        </w:rPr>
        <w:t>10) статью 53 Устава дополнить пунктом 1</w:t>
      </w:r>
      <w:r w:rsidRPr="003A3F60">
        <w:rPr>
          <w:sz w:val="28"/>
          <w:szCs w:val="28"/>
        </w:rPr>
        <w:t>.1 следующего содержания:</w:t>
      </w:r>
    </w:p>
    <w:p w:rsidR="00806AA2" w:rsidRPr="003A3F60" w:rsidRDefault="00806AA2" w:rsidP="006F775F">
      <w:pPr>
        <w:pStyle w:val="a6"/>
        <w:ind w:left="0" w:firstLine="700"/>
        <w:jc w:val="both"/>
        <w:rPr>
          <w:sz w:val="28"/>
          <w:szCs w:val="28"/>
        </w:rPr>
      </w:pPr>
      <w:r>
        <w:rPr>
          <w:sz w:val="28"/>
          <w:szCs w:val="28"/>
        </w:rPr>
        <w:t>«1</w:t>
      </w:r>
      <w:r w:rsidRPr="003A3F60">
        <w:rPr>
          <w:sz w:val="28"/>
          <w:szCs w:val="28"/>
        </w:rPr>
        <w:t>.1. </w:t>
      </w:r>
      <w:proofErr w:type="gramStart"/>
      <w:r w:rsidRPr="003A3F6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w:t>
      </w:r>
      <w:r w:rsidRPr="003A3F60">
        <w:rPr>
          <w:sz w:val="28"/>
          <w:szCs w:val="28"/>
        </w:rPr>
        <w:lastRenderedPageBreak/>
        <w:t>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A3F6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7A6682">
        <w:rPr>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806AA2" w:rsidRPr="003A3F60" w:rsidRDefault="00806AA2" w:rsidP="006F775F">
      <w:pPr>
        <w:pStyle w:val="a6"/>
        <w:ind w:left="0" w:firstLine="700"/>
        <w:jc w:val="both"/>
        <w:rPr>
          <w:sz w:val="28"/>
          <w:szCs w:val="28"/>
        </w:rPr>
      </w:pPr>
      <w:r w:rsidRPr="003A3F60">
        <w:rPr>
          <w:sz w:val="28"/>
          <w:szCs w:val="28"/>
        </w:rPr>
        <w:t xml:space="preserve">Органы местного самоуправления поселения определяют специально отведенные места для проведения </w:t>
      </w:r>
      <w:proofErr w:type="gramStart"/>
      <w:r w:rsidRPr="003A3F60">
        <w:rPr>
          <w:sz w:val="28"/>
          <w:szCs w:val="28"/>
        </w:rPr>
        <w:t>встреч депутатов Собрания представителей поселения</w:t>
      </w:r>
      <w:proofErr w:type="gramEnd"/>
      <w:r w:rsidRPr="003A3F6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806AA2" w:rsidRPr="003A3F60" w:rsidRDefault="00806AA2" w:rsidP="006F775F">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A3F60">
        <w:rPr>
          <w:sz w:val="28"/>
          <w:szCs w:val="28"/>
        </w:rPr>
        <w:t>.»;</w:t>
      </w:r>
      <w:proofErr w:type="gramEnd"/>
    </w:p>
    <w:p w:rsidR="00806AA2" w:rsidRPr="003A3F60" w:rsidRDefault="00806AA2" w:rsidP="006F775F">
      <w:pPr>
        <w:ind w:firstLine="700"/>
        <w:jc w:val="both"/>
        <w:rPr>
          <w:sz w:val="28"/>
          <w:szCs w:val="28"/>
        </w:rPr>
      </w:pPr>
      <w:r>
        <w:rPr>
          <w:sz w:val="28"/>
          <w:szCs w:val="28"/>
        </w:rPr>
        <w:t>11) пункт 6 статьи 56</w:t>
      </w:r>
      <w:r w:rsidRPr="003A3F60">
        <w:rPr>
          <w:sz w:val="28"/>
          <w:szCs w:val="28"/>
        </w:rPr>
        <w:t xml:space="preserve"> Устава изложить в следующей редакции:</w:t>
      </w:r>
    </w:p>
    <w:p w:rsidR="00806AA2" w:rsidRPr="003A3F60" w:rsidRDefault="00806AA2" w:rsidP="00AB3462">
      <w:pPr>
        <w:ind w:firstLine="700"/>
        <w:jc w:val="both"/>
        <w:rPr>
          <w:sz w:val="28"/>
          <w:szCs w:val="28"/>
        </w:rPr>
      </w:pPr>
      <w:r w:rsidRPr="003A3F60">
        <w:rPr>
          <w:sz w:val="28"/>
          <w:szCs w:val="28"/>
        </w:rPr>
        <w:t xml:space="preserve">«6. </w:t>
      </w:r>
      <w:proofErr w:type="gramStart"/>
      <w:r w:rsidRPr="003A3F60">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3A3F60">
        <w:rPr>
          <w:sz w:val="28"/>
          <w:szCs w:val="28"/>
        </w:rPr>
        <w:t xml:space="preserve"> о внесении указанных изменений и дополнений в Устав поселения</w:t>
      </w:r>
      <w:proofErr w:type="gramStart"/>
      <w:r w:rsidRPr="003A3F60">
        <w:rPr>
          <w:sz w:val="28"/>
          <w:szCs w:val="28"/>
        </w:rPr>
        <w:t>.»;</w:t>
      </w:r>
      <w:proofErr w:type="gramEnd"/>
    </w:p>
    <w:p w:rsidR="00806AA2" w:rsidRDefault="00806AA2" w:rsidP="00AB3462">
      <w:pPr>
        <w:ind w:firstLine="700"/>
        <w:jc w:val="both"/>
        <w:rPr>
          <w:sz w:val="28"/>
          <w:szCs w:val="28"/>
        </w:rPr>
      </w:pPr>
      <w:r w:rsidRPr="003A3F60">
        <w:rPr>
          <w:rFonts w:eastAsia="MS Mincho"/>
          <w:sz w:val="28"/>
          <w:szCs w:val="28"/>
        </w:rPr>
        <w:t xml:space="preserve">12) </w:t>
      </w:r>
      <w:r>
        <w:rPr>
          <w:rFonts w:eastAsia="MS Mincho"/>
          <w:sz w:val="28"/>
          <w:szCs w:val="28"/>
        </w:rPr>
        <w:t xml:space="preserve">в </w:t>
      </w:r>
      <w:r>
        <w:rPr>
          <w:sz w:val="28"/>
          <w:szCs w:val="28"/>
        </w:rPr>
        <w:t>статье 61</w:t>
      </w:r>
      <w:r w:rsidRPr="003A3F60">
        <w:rPr>
          <w:sz w:val="28"/>
          <w:szCs w:val="28"/>
        </w:rPr>
        <w:t xml:space="preserve"> Устава</w:t>
      </w:r>
      <w:r>
        <w:rPr>
          <w:sz w:val="28"/>
          <w:szCs w:val="28"/>
        </w:rPr>
        <w:t>:</w:t>
      </w:r>
    </w:p>
    <w:p w:rsidR="00806AA2" w:rsidRDefault="00806AA2" w:rsidP="00AB3462">
      <w:pPr>
        <w:ind w:firstLine="700"/>
        <w:jc w:val="both"/>
        <w:rPr>
          <w:sz w:val="28"/>
          <w:szCs w:val="28"/>
        </w:rPr>
      </w:pPr>
      <w:r>
        <w:rPr>
          <w:sz w:val="28"/>
          <w:szCs w:val="28"/>
        </w:rPr>
        <w:t xml:space="preserve">а) название статьи изложить в следующей редакции: </w:t>
      </w:r>
    </w:p>
    <w:p w:rsidR="00806AA2" w:rsidRDefault="00806AA2" w:rsidP="00AB3462">
      <w:pPr>
        <w:ind w:firstLine="700"/>
        <w:jc w:val="both"/>
        <w:rPr>
          <w:b/>
          <w:bCs/>
          <w:color w:val="000000"/>
          <w:sz w:val="28"/>
          <w:szCs w:val="28"/>
        </w:rPr>
      </w:pPr>
      <w:r w:rsidRPr="006141BF">
        <w:rPr>
          <w:sz w:val="28"/>
          <w:szCs w:val="28"/>
        </w:rPr>
        <w:t>«</w:t>
      </w:r>
      <w:r w:rsidRPr="001D4C9B">
        <w:rPr>
          <w:b/>
          <w:bCs/>
          <w:sz w:val="28"/>
          <w:szCs w:val="28"/>
        </w:rPr>
        <w:t>Статья 61.</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bCs/>
          <w:color w:val="000000"/>
          <w:sz w:val="28"/>
          <w:szCs w:val="28"/>
        </w:rPr>
        <w:t xml:space="preserve"> соглашений, заключенных</w:t>
      </w:r>
      <w:r w:rsidRPr="00D61DE1">
        <w:rPr>
          <w:b/>
          <w:bCs/>
          <w:color w:val="000000"/>
          <w:sz w:val="28"/>
          <w:szCs w:val="28"/>
        </w:rPr>
        <w:t xml:space="preserve"> между органами местного самоуправления</w:t>
      </w:r>
      <w:r>
        <w:rPr>
          <w:b/>
          <w:bCs/>
          <w:color w:val="000000"/>
          <w:sz w:val="28"/>
          <w:szCs w:val="28"/>
        </w:rPr>
        <w:t>»;</w:t>
      </w:r>
    </w:p>
    <w:p w:rsidR="00806AA2" w:rsidRDefault="00806AA2" w:rsidP="00AB3462">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806AA2" w:rsidRPr="000C2669" w:rsidRDefault="00806AA2" w:rsidP="00AB3462">
      <w:pPr>
        <w:ind w:firstLine="700"/>
        <w:jc w:val="both"/>
        <w:rPr>
          <w:sz w:val="28"/>
          <w:szCs w:val="28"/>
        </w:rPr>
      </w:pPr>
      <w:r>
        <w:rPr>
          <w:color w:val="000000"/>
          <w:sz w:val="28"/>
          <w:szCs w:val="28"/>
        </w:rPr>
        <w:t xml:space="preserve">«1. </w:t>
      </w:r>
      <w:proofErr w:type="gramStart"/>
      <w:r w:rsidRPr="006141BF">
        <w:rPr>
          <w:color w:val="000000"/>
          <w:sz w:val="28"/>
          <w:szCs w:val="28"/>
        </w:rPr>
        <w:t>Официальному опубликованию (обнародованию) подлежат</w:t>
      </w:r>
      <w:r w:rsidRPr="00BB7AAB">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Pr="006141BF">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806AA2" w:rsidRPr="0099363D" w:rsidRDefault="00806AA2" w:rsidP="00AB3462">
      <w:pPr>
        <w:ind w:firstLine="700"/>
        <w:jc w:val="both"/>
        <w:rPr>
          <w:sz w:val="28"/>
          <w:szCs w:val="28"/>
        </w:rPr>
      </w:pPr>
      <w:r w:rsidRPr="00424C93">
        <w:rPr>
          <w:sz w:val="28"/>
          <w:szCs w:val="28"/>
        </w:rPr>
        <w:lastRenderedPageBreak/>
        <w:t xml:space="preserve">2. </w:t>
      </w:r>
      <w:proofErr w:type="gramStart"/>
      <w:r w:rsidRPr="00424C93">
        <w:rPr>
          <w:sz w:val="28"/>
          <w:szCs w:val="28"/>
        </w:rPr>
        <w:t>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опубликование) его полного текста в официальном сетевом издании – в разделе «</w:t>
      </w:r>
      <w:r w:rsidRPr="0099363D">
        <w:rPr>
          <w:sz w:val="28"/>
          <w:szCs w:val="28"/>
        </w:rPr>
        <w:t>Официально» на странице поселения на сайте Администрации муниципального района Сергиевский Самарской области http://provinc.sergievsk</w:t>
      </w:r>
      <w:proofErr w:type="gramEnd"/>
      <w:r w:rsidRPr="0099363D">
        <w:rPr>
          <w:sz w:val="28"/>
          <w:szCs w:val="28"/>
        </w:rPr>
        <w:t xml:space="preserve">.ru/poseleniya/suhodol/oficzialno/. </w:t>
      </w:r>
    </w:p>
    <w:p w:rsidR="00806AA2" w:rsidRPr="00424C93" w:rsidRDefault="00806AA2" w:rsidP="00AB3462">
      <w:pPr>
        <w:ind w:firstLine="700"/>
        <w:jc w:val="both"/>
        <w:rPr>
          <w:color w:val="000000"/>
          <w:sz w:val="28"/>
          <w:szCs w:val="28"/>
        </w:rPr>
      </w:pPr>
      <w:r w:rsidRPr="0099363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806AA2" w:rsidRDefault="00806AA2" w:rsidP="00AB3462">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6AA2" w:rsidRDefault="00806AA2" w:rsidP="00AB3462">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proofErr w:type="gramStart"/>
      <w:r w:rsidRPr="006141BF">
        <w:rPr>
          <w:color w:val="000000"/>
          <w:sz w:val="28"/>
          <w:szCs w:val="28"/>
        </w:rPr>
        <w:t>.</w:t>
      </w:r>
      <w:r>
        <w:rPr>
          <w:sz w:val="28"/>
          <w:szCs w:val="28"/>
        </w:rPr>
        <w:t>»;</w:t>
      </w:r>
      <w:proofErr w:type="gramEnd"/>
    </w:p>
    <w:p w:rsidR="00806AA2" w:rsidRDefault="00806AA2" w:rsidP="00AB3462">
      <w:pPr>
        <w:ind w:firstLine="700"/>
        <w:jc w:val="both"/>
        <w:rPr>
          <w:sz w:val="28"/>
          <w:szCs w:val="28"/>
        </w:rPr>
      </w:pPr>
      <w:r>
        <w:rPr>
          <w:sz w:val="28"/>
          <w:szCs w:val="28"/>
        </w:rPr>
        <w:t>в) дополнить пунктом 10.1 следующего содержания:</w:t>
      </w:r>
    </w:p>
    <w:p w:rsidR="00806AA2" w:rsidRPr="003A3F60" w:rsidRDefault="00806AA2" w:rsidP="00AB3462">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r w:rsidRPr="003A3F60">
        <w:rPr>
          <w:color w:val="000000"/>
          <w:sz w:val="28"/>
          <w:szCs w:val="28"/>
        </w:rPr>
        <w:t xml:space="preserve"> </w:t>
      </w:r>
      <w:proofErr w:type="gramEnd"/>
    </w:p>
    <w:p w:rsidR="00806AA2" w:rsidRPr="00986667" w:rsidRDefault="00806AA2" w:rsidP="00F95462">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806AA2" w:rsidRPr="003A3F60" w:rsidRDefault="00806AA2" w:rsidP="006F775F">
      <w:pPr>
        <w:ind w:firstLine="700"/>
        <w:jc w:val="both"/>
        <w:rPr>
          <w:sz w:val="28"/>
          <w:szCs w:val="28"/>
        </w:rPr>
      </w:pPr>
      <w:r>
        <w:rPr>
          <w:sz w:val="28"/>
          <w:szCs w:val="28"/>
        </w:rPr>
        <w:t>13) в статье 62</w:t>
      </w:r>
      <w:r w:rsidRPr="003A3F60">
        <w:rPr>
          <w:sz w:val="28"/>
          <w:szCs w:val="28"/>
        </w:rPr>
        <w:t xml:space="preserve"> Устава:</w:t>
      </w:r>
    </w:p>
    <w:p w:rsidR="00806AA2" w:rsidRPr="003A3F60" w:rsidRDefault="00806AA2" w:rsidP="006F775F">
      <w:pPr>
        <w:ind w:firstLine="700"/>
        <w:jc w:val="both"/>
        <w:rPr>
          <w:sz w:val="28"/>
          <w:szCs w:val="28"/>
        </w:rPr>
      </w:pPr>
      <w:r w:rsidRPr="003A3F60">
        <w:rPr>
          <w:sz w:val="28"/>
          <w:szCs w:val="28"/>
        </w:rPr>
        <w:t>а) название статьи изложить в следующей редакции:</w:t>
      </w:r>
    </w:p>
    <w:p w:rsidR="00806AA2" w:rsidRPr="003A3F60" w:rsidRDefault="00806AA2" w:rsidP="006F775F">
      <w:pPr>
        <w:ind w:firstLine="700"/>
        <w:jc w:val="both"/>
        <w:rPr>
          <w:sz w:val="28"/>
          <w:szCs w:val="28"/>
        </w:rPr>
      </w:pPr>
      <w:r w:rsidRPr="003A3F60">
        <w:rPr>
          <w:sz w:val="28"/>
          <w:szCs w:val="28"/>
        </w:rPr>
        <w:t>«</w:t>
      </w:r>
      <w:r>
        <w:rPr>
          <w:b/>
          <w:bCs/>
          <w:sz w:val="28"/>
          <w:szCs w:val="28"/>
        </w:rPr>
        <w:t>Статья 62</w:t>
      </w:r>
      <w:r w:rsidRPr="003A3F60">
        <w:rPr>
          <w:b/>
          <w:bCs/>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806AA2" w:rsidRPr="003A3F60" w:rsidRDefault="00806AA2" w:rsidP="006F775F">
      <w:pPr>
        <w:ind w:firstLine="700"/>
        <w:jc w:val="both"/>
        <w:rPr>
          <w:sz w:val="28"/>
          <w:szCs w:val="28"/>
        </w:rPr>
      </w:pPr>
      <w:r w:rsidRPr="003A3F60">
        <w:rPr>
          <w:sz w:val="28"/>
          <w:szCs w:val="28"/>
        </w:rPr>
        <w:t>б) пункт 1 изложить в следующей редакции:</w:t>
      </w:r>
    </w:p>
    <w:p w:rsidR="00806AA2" w:rsidRPr="003A3F60" w:rsidRDefault="00806AA2" w:rsidP="006F775F">
      <w:pPr>
        <w:widowControl w:val="0"/>
        <w:autoSpaceDE w:val="0"/>
        <w:autoSpaceDN w:val="0"/>
        <w:adjustRightInd w:val="0"/>
        <w:ind w:firstLine="700"/>
        <w:jc w:val="both"/>
        <w:rPr>
          <w:color w:val="000000"/>
          <w:sz w:val="28"/>
          <w:szCs w:val="28"/>
        </w:rPr>
      </w:pPr>
      <w:r w:rsidRPr="003A3F60">
        <w:rPr>
          <w:sz w:val="28"/>
          <w:szCs w:val="28"/>
        </w:rPr>
        <w:t xml:space="preserve">«1. </w:t>
      </w:r>
      <w:proofErr w:type="gramStart"/>
      <w:r w:rsidRPr="003A3F6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roofErr w:type="gramEnd"/>
    </w:p>
    <w:p w:rsidR="00806AA2" w:rsidRDefault="00806AA2" w:rsidP="006F775F">
      <w:pPr>
        <w:widowControl w:val="0"/>
        <w:autoSpaceDE w:val="0"/>
        <w:autoSpaceDN w:val="0"/>
        <w:adjustRightInd w:val="0"/>
        <w:ind w:firstLine="700"/>
        <w:jc w:val="both"/>
        <w:rPr>
          <w:sz w:val="28"/>
          <w:szCs w:val="28"/>
        </w:rPr>
      </w:pPr>
      <w:r w:rsidRPr="003A3F60">
        <w:rPr>
          <w:color w:val="000000"/>
          <w:sz w:val="28"/>
          <w:szCs w:val="28"/>
        </w:rPr>
        <w:t xml:space="preserve">Более поздний срок вступления в силу предусмотренных абзацем первым настоящего пункта муниципальных нормативных правовых актов </w:t>
      </w:r>
      <w:r w:rsidRPr="003A3F60">
        <w:rPr>
          <w:color w:val="000000"/>
          <w:sz w:val="28"/>
          <w:szCs w:val="28"/>
        </w:rPr>
        <w:lastRenderedPageBreak/>
        <w:t>(соглашений), может быть предусмотрен этими муниципальными правовыми актами (соглашениями)</w:t>
      </w:r>
      <w:proofErr w:type="gramStart"/>
      <w:r w:rsidRPr="003A3F60">
        <w:rPr>
          <w:color w:val="000000"/>
          <w:sz w:val="28"/>
          <w:szCs w:val="28"/>
        </w:rPr>
        <w:t>.</w:t>
      </w:r>
      <w:r w:rsidRPr="003A3F60">
        <w:rPr>
          <w:sz w:val="28"/>
          <w:szCs w:val="28"/>
        </w:rPr>
        <w:t>»</w:t>
      </w:r>
      <w:proofErr w:type="gramEnd"/>
      <w:r>
        <w:rPr>
          <w:sz w:val="28"/>
          <w:szCs w:val="28"/>
        </w:rPr>
        <w:t>;</w:t>
      </w:r>
    </w:p>
    <w:p w:rsidR="00806AA2" w:rsidRPr="00336594" w:rsidRDefault="00806AA2" w:rsidP="006F775F">
      <w:pPr>
        <w:ind w:firstLine="709"/>
        <w:jc w:val="both"/>
        <w:rPr>
          <w:sz w:val="28"/>
          <w:szCs w:val="28"/>
        </w:rPr>
      </w:pPr>
      <w:r w:rsidRPr="00336594">
        <w:rPr>
          <w:rFonts w:ascii="Times" w:hAnsi="Times" w:cs="Times"/>
          <w:color w:val="000000"/>
          <w:sz w:val="28"/>
          <w:szCs w:val="28"/>
        </w:rPr>
        <w:t xml:space="preserve">14) </w:t>
      </w:r>
      <w:r w:rsidRPr="00336594">
        <w:rPr>
          <w:sz w:val="28"/>
          <w:szCs w:val="28"/>
        </w:rPr>
        <w:t>подпункт 4 пункта 2 статьи 87 Устава изложить в следующей редакции:</w:t>
      </w:r>
    </w:p>
    <w:p w:rsidR="00806AA2" w:rsidRDefault="00806AA2" w:rsidP="006F775F">
      <w:pPr>
        <w:tabs>
          <w:tab w:val="left" w:pos="1200"/>
        </w:tabs>
        <w:autoSpaceDN w:val="0"/>
        <w:adjustRightInd w:val="0"/>
        <w:ind w:firstLine="709"/>
        <w:jc w:val="both"/>
        <w:rPr>
          <w:sz w:val="28"/>
          <w:szCs w:val="28"/>
        </w:rPr>
      </w:pPr>
      <w:proofErr w:type="gramStart"/>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36594">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336594">
        <w:rPr>
          <w:sz w:val="28"/>
          <w:szCs w:val="28"/>
        </w:rPr>
        <w:t>;»</w:t>
      </w:r>
      <w:proofErr w:type="gramEnd"/>
      <w:r w:rsidRPr="00336594">
        <w:rPr>
          <w:sz w:val="28"/>
          <w:szCs w:val="28"/>
        </w:rPr>
        <w:t>.</w:t>
      </w:r>
    </w:p>
    <w:p w:rsidR="00806AA2" w:rsidRPr="00D6522C" w:rsidRDefault="00806AA2" w:rsidP="006F775F">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B12273">
        <w:rPr>
          <w:sz w:val="28"/>
          <w:szCs w:val="28"/>
        </w:rPr>
        <w:t xml:space="preserve">городского поселения </w:t>
      </w:r>
      <w:r w:rsidRPr="00F914D8">
        <w:rPr>
          <w:sz w:val="28"/>
          <w:szCs w:val="28"/>
        </w:rPr>
        <w:t>Суходол муниципального района Сергиевский</w:t>
      </w:r>
      <w:r>
        <w:t xml:space="preserve"> </w:t>
      </w:r>
      <w:r>
        <w:rPr>
          <w:sz w:val="28"/>
          <w:szCs w:val="28"/>
        </w:rPr>
        <w:t>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806AA2" w:rsidRPr="002057C2" w:rsidRDefault="00806AA2" w:rsidP="006F775F">
      <w:pPr>
        <w:tabs>
          <w:tab w:val="left" w:pos="1200"/>
        </w:tabs>
        <w:autoSpaceDN w:val="0"/>
        <w:adjustRightInd w:val="0"/>
        <w:ind w:firstLine="709"/>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B12273">
        <w:rPr>
          <w:sz w:val="28"/>
          <w:szCs w:val="28"/>
        </w:rPr>
        <w:t xml:space="preserve">городского поселения </w:t>
      </w:r>
      <w:r w:rsidRPr="00F914D8">
        <w:rPr>
          <w:sz w:val="28"/>
          <w:szCs w:val="28"/>
        </w:rPr>
        <w:t>Суходол муниципального района Сергиевский</w:t>
      </w:r>
      <w:r w:rsidRPr="00B12273">
        <w:rPr>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газете </w:t>
      </w:r>
      <w:r w:rsidRPr="002057C2">
        <w:rPr>
          <w:snapToGrid w:val="0"/>
          <w:sz w:val="28"/>
          <w:szCs w:val="28"/>
        </w:rPr>
        <w:t>«</w:t>
      </w:r>
      <w:r>
        <w:rPr>
          <w:snapToGrid w:val="0"/>
          <w:sz w:val="28"/>
          <w:szCs w:val="28"/>
        </w:rPr>
        <w:t>Сергиевский вестник</w:t>
      </w:r>
      <w:r w:rsidRPr="002057C2">
        <w:rPr>
          <w:snapToGrid w:val="0"/>
          <w:sz w:val="28"/>
          <w:szCs w:val="28"/>
        </w:rPr>
        <w:t>».</w:t>
      </w:r>
    </w:p>
    <w:p w:rsidR="00806AA2" w:rsidRPr="002057C2" w:rsidRDefault="00806AA2" w:rsidP="004D034C">
      <w:pPr>
        <w:tabs>
          <w:tab w:val="left" w:pos="1200"/>
        </w:tabs>
        <w:autoSpaceDN w:val="0"/>
        <w:adjustRightInd w:val="0"/>
        <w:ind w:firstLine="700"/>
        <w:jc w:val="both"/>
        <w:rPr>
          <w:sz w:val="28"/>
          <w:szCs w:val="28"/>
        </w:rPr>
      </w:pPr>
      <w:r w:rsidRPr="002057C2">
        <w:rPr>
          <w:sz w:val="28"/>
          <w:szCs w:val="28"/>
        </w:rPr>
        <w:t xml:space="preserve">4. </w:t>
      </w:r>
      <w:r w:rsidRPr="00D02CD3">
        <w:rPr>
          <w:sz w:val="28"/>
          <w:szCs w:val="28"/>
        </w:rPr>
        <w:t>Настоящее Решение вступает в силу со дня его</w:t>
      </w:r>
      <w:r w:rsidRPr="002057C2">
        <w:rPr>
          <w:sz w:val="28"/>
          <w:szCs w:val="28"/>
        </w:rPr>
        <w:t xml:space="preserve"> официального опубликования, за исключением </w:t>
      </w:r>
      <w:r>
        <w:rPr>
          <w:sz w:val="28"/>
          <w:szCs w:val="28"/>
        </w:rPr>
        <w:t>подпунктов «б» и «в» подпункта 1</w:t>
      </w:r>
      <w:r w:rsidRPr="002057C2">
        <w:rPr>
          <w:sz w:val="28"/>
          <w:szCs w:val="28"/>
        </w:rPr>
        <w:t xml:space="preserve"> пункта 1 настоящего Решения.</w:t>
      </w:r>
    </w:p>
    <w:p w:rsidR="00806AA2" w:rsidRPr="00FC6520" w:rsidRDefault="00806AA2" w:rsidP="004D034C">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806AA2" w:rsidRPr="00C97217" w:rsidRDefault="00806AA2" w:rsidP="004D034C">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Pr>
          <w:sz w:val="28"/>
          <w:szCs w:val="28"/>
        </w:rPr>
        <w:t>.</w:t>
      </w:r>
    </w:p>
    <w:p w:rsidR="00806AA2" w:rsidRDefault="00806AA2" w:rsidP="001151DD">
      <w:pPr>
        <w:autoSpaceDE w:val="0"/>
        <w:autoSpaceDN w:val="0"/>
        <w:adjustRightInd w:val="0"/>
        <w:ind w:firstLine="709"/>
        <w:jc w:val="both"/>
        <w:rPr>
          <w:b/>
          <w:bCs/>
          <w:i/>
          <w:iCs/>
          <w:sz w:val="28"/>
          <w:szCs w:val="28"/>
        </w:rPr>
      </w:pPr>
    </w:p>
    <w:p w:rsidR="00806AA2" w:rsidRPr="007F612C" w:rsidRDefault="00806AA2" w:rsidP="001151DD">
      <w:pPr>
        <w:autoSpaceDE w:val="0"/>
        <w:autoSpaceDN w:val="0"/>
        <w:adjustRightInd w:val="0"/>
        <w:ind w:firstLine="709"/>
        <w:jc w:val="both"/>
        <w:rPr>
          <w:b/>
          <w:bCs/>
          <w:i/>
          <w:iCs/>
          <w:sz w:val="28"/>
          <w:szCs w:val="28"/>
        </w:rPr>
      </w:pPr>
    </w:p>
    <w:p w:rsidR="00806AA2" w:rsidRPr="00D931D6" w:rsidRDefault="00806AA2" w:rsidP="00E7726D">
      <w:pPr>
        <w:tabs>
          <w:tab w:val="num" w:pos="200"/>
        </w:tabs>
        <w:outlineLvl w:val="0"/>
        <w:rPr>
          <w:sz w:val="28"/>
          <w:szCs w:val="28"/>
        </w:rPr>
      </w:pPr>
      <w:r w:rsidRPr="00D931D6">
        <w:rPr>
          <w:sz w:val="28"/>
          <w:szCs w:val="28"/>
        </w:rPr>
        <w:t>Председатель Собрания представителей</w:t>
      </w:r>
    </w:p>
    <w:p w:rsidR="00806AA2" w:rsidRDefault="00806AA2" w:rsidP="006B523B">
      <w:pPr>
        <w:tabs>
          <w:tab w:val="num" w:pos="200"/>
        </w:tabs>
        <w:outlineLvl w:val="0"/>
        <w:rPr>
          <w:sz w:val="28"/>
          <w:szCs w:val="28"/>
        </w:rPr>
      </w:pPr>
      <w:r w:rsidRPr="00B12273">
        <w:rPr>
          <w:sz w:val="28"/>
          <w:szCs w:val="28"/>
        </w:rPr>
        <w:t xml:space="preserve">городского поселения </w:t>
      </w:r>
      <w:r w:rsidRPr="00F914D8">
        <w:rPr>
          <w:sz w:val="28"/>
          <w:szCs w:val="28"/>
        </w:rPr>
        <w:t xml:space="preserve">Суходол </w:t>
      </w:r>
    </w:p>
    <w:p w:rsidR="00806AA2" w:rsidRDefault="00806AA2" w:rsidP="006B523B">
      <w:pPr>
        <w:tabs>
          <w:tab w:val="num" w:pos="200"/>
        </w:tabs>
        <w:outlineLvl w:val="0"/>
      </w:pPr>
      <w:r w:rsidRPr="00F914D8">
        <w:rPr>
          <w:sz w:val="28"/>
          <w:szCs w:val="28"/>
        </w:rPr>
        <w:t>муниципального района Сергиевский</w:t>
      </w:r>
      <w:r>
        <w:t xml:space="preserve"> </w:t>
      </w:r>
    </w:p>
    <w:p w:rsidR="00806AA2" w:rsidRPr="00C23594" w:rsidRDefault="00806AA2" w:rsidP="006B523B">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953B1">
        <w:rPr>
          <w:sz w:val="28"/>
          <w:szCs w:val="28"/>
        </w:rPr>
        <w:t>С.И. Баранов</w:t>
      </w:r>
      <w:r>
        <w:rPr>
          <w:sz w:val="28"/>
          <w:szCs w:val="28"/>
        </w:rPr>
        <w:t xml:space="preserve">        </w:t>
      </w:r>
    </w:p>
    <w:p w:rsidR="00806AA2" w:rsidRPr="00C23594" w:rsidRDefault="00806AA2" w:rsidP="00E7726D">
      <w:pPr>
        <w:tabs>
          <w:tab w:val="num" w:pos="200"/>
        </w:tabs>
        <w:outlineLvl w:val="0"/>
        <w:rPr>
          <w:sz w:val="28"/>
          <w:szCs w:val="28"/>
        </w:rPr>
      </w:pPr>
    </w:p>
    <w:p w:rsidR="00806AA2" w:rsidRDefault="00806AA2" w:rsidP="006B523B">
      <w:pPr>
        <w:tabs>
          <w:tab w:val="num" w:pos="200"/>
        </w:tabs>
        <w:outlineLvl w:val="0"/>
        <w:rPr>
          <w:sz w:val="28"/>
          <w:szCs w:val="28"/>
        </w:rPr>
      </w:pPr>
      <w:proofErr w:type="spellStart"/>
      <w:r>
        <w:rPr>
          <w:sz w:val="28"/>
          <w:szCs w:val="28"/>
        </w:rPr>
        <w:t>И.о</w:t>
      </w:r>
      <w:proofErr w:type="spellEnd"/>
      <w:r>
        <w:rPr>
          <w:sz w:val="28"/>
          <w:szCs w:val="28"/>
        </w:rPr>
        <w:t xml:space="preserve">. </w:t>
      </w:r>
      <w:r w:rsidRPr="00322D9F">
        <w:rPr>
          <w:sz w:val="28"/>
          <w:szCs w:val="28"/>
        </w:rPr>
        <w:t>Глав</w:t>
      </w:r>
      <w:r>
        <w:rPr>
          <w:sz w:val="28"/>
          <w:szCs w:val="28"/>
        </w:rPr>
        <w:t>ы</w:t>
      </w:r>
      <w:r w:rsidRPr="00322D9F">
        <w:rPr>
          <w:sz w:val="28"/>
          <w:szCs w:val="28"/>
        </w:rPr>
        <w:t xml:space="preserve"> </w:t>
      </w:r>
      <w:r w:rsidRPr="00B12273">
        <w:rPr>
          <w:sz w:val="28"/>
          <w:szCs w:val="28"/>
        </w:rPr>
        <w:t xml:space="preserve">городского поселения </w:t>
      </w:r>
      <w:r w:rsidRPr="00F914D8">
        <w:rPr>
          <w:sz w:val="28"/>
          <w:szCs w:val="28"/>
        </w:rPr>
        <w:t xml:space="preserve">Суходол </w:t>
      </w:r>
    </w:p>
    <w:p w:rsidR="00806AA2" w:rsidRDefault="00806AA2" w:rsidP="006B523B">
      <w:pPr>
        <w:tabs>
          <w:tab w:val="num" w:pos="200"/>
        </w:tabs>
        <w:outlineLvl w:val="0"/>
      </w:pPr>
      <w:r w:rsidRPr="00F914D8">
        <w:rPr>
          <w:sz w:val="28"/>
          <w:szCs w:val="28"/>
        </w:rPr>
        <w:t>муниципального района Сергиевский</w:t>
      </w:r>
      <w:r>
        <w:t xml:space="preserve"> </w:t>
      </w:r>
    </w:p>
    <w:p w:rsidR="00806AA2" w:rsidRPr="00185EB7" w:rsidRDefault="00806AA2" w:rsidP="006B523B">
      <w:pPr>
        <w:tabs>
          <w:tab w:val="num" w:pos="200"/>
        </w:tabs>
        <w:outlineLvl w:val="0"/>
        <w:rPr>
          <w:sz w:val="28"/>
          <w:szCs w:val="28"/>
        </w:rPr>
      </w:pPr>
      <w:r w:rsidRPr="00322D9F">
        <w:rPr>
          <w:sz w:val="28"/>
          <w:szCs w:val="28"/>
        </w:rPr>
        <w:t xml:space="preserve">Самарской области </w:t>
      </w:r>
      <w:r>
        <w:rPr>
          <w:sz w:val="28"/>
          <w:szCs w:val="28"/>
        </w:rPr>
        <w:t xml:space="preserve">                                                                       О.В. Измайлова</w:t>
      </w:r>
    </w:p>
    <w:p w:rsidR="00806AA2" w:rsidRPr="00C23594" w:rsidRDefault="00806AA2" w:rsidP="00E7726D">
      <w:pPr>
        <w:outlineLvl w:val="0"/>
        <w:rPr>
          <w:sz w:val="28"/>
          <w:szCs w:val="28"/>
        </w:rPr>
      </w:pPr>
      <w:r>
        <w:rPr>
          <w:sz w:val="28"/>
          <w:szCs w:val="28"/>
        </w:rPr>
        <w:t xml:space="preserve"> </w:t>
      </w:r>
    </w:p>
    <w:p w:rsidR="00806AA2" w:rsidRPr="00185EB7" w:rsidRDefault="00806AA2" w:rsidP="00185EB7">
      <w:pPr>
        <w:tabs>
          <w:tab w:val="num" w:pos="200"/>
        </w:tabs>
        <w:outlineLvl w:val="0"/>
        <w:rPr>
          <w:sz w:val="28"/>
          <w:szCs w:val="28"/>
        </w:rPr>
      </w:pPr>
      <w:r>
        <w:rPr>
          <w:sz w:val="28"/>
          <w:szCs w:val="28"/>
        </w:rPr>
        <w:t xml:space="preserve"> </w:t>
      </w:r>
    </w:p>
    <w:sectPr w:rsidR="00806AA2" w:rsidRPr="00185EB7" w:rsidSect="007D4E4F">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A7" w:rsidRDefault="008445A7" w:rsidP="007D4E4F">
      <w:r>
        <w:separator/>
      </w:r>
    </w:p>
  </w:endnote>
  <w:endnote w:type="continuationSeparator" w:id="0">
    <w:p w:rsidR="008445A7" w:rsidRDefault="008445A7"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A7" w:rsidRDefault="008445A7" w:rsidP="007D4E4F">
      <w:r>
        <w:separator/>
      </w:r>
    </w:p>
  </w:footnote>
  <w:footnote w:type="continuationSeparator" w:id="0">
    <w:p w:rsidR="008445A7" w:rsidRDefault="008445A7"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2" w:rsidRDefault="00806AA2" w:rsidP="003064E5">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495E">
      <w:rPr>
        <w:rStyle w:val="a9"/>
        <w:noProof/>
      </w:rPr>
      <w:t>7</w:t>
    </w:r>
    <w:r>
      <w:rPr>
        <w:rStyle w:val="a9"/>
      </w:rPr>
      <w:fldChar w:fldCharType="end"/>
    </w:r>
  </w:p>
  <w:p w:rsidR="00806AA2" w:rsidRDefault="00806A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hint="default"/>
        <w:b w:val="0"/>
        <w:bCs w:val="0"/>
        <w:i w:val="0"/>
        <w:iCs w:val="0"/>
        <w:sz w:val="28"/>
        <w:szCs w:val="28"/>
      </w:r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hint="default"/>
        <w:b w:val="0"/>
        <w:bCs w:val="0"/>
        <w:i w:val="0"/>
        <w:iCs w:val="0"/>
        <w:sz w:val="28"/>
        <w:szCs w:val="28"/>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bCs w:val="0"/>
        <w:i w:val="0"/>
        <w:iCs w:val="0"/>
        <w:sz w:val="28"/>
        <w:szCs w:val="28"/>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
    <w:nsid w:val="2B2B50C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
    <w:nsid w:val="31402494"/>
    <w:multiLevelType w:val="hybridMultilevel"/>
    <w:tmpl w:val="93468F4E"/>
    <w:lvl w:ilvl="0" w:tplc="3286915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hint="default"/>
        <w:b w:val="0"/>
        <w:bCs w:val="0"/>
        <w:i w:val="0"/>
        <w:iCs w:val="0"/>
        <w:sz w:val="28"/>
        <w:szCs w:val="28"/>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hint="default"/>
        <w:b w:val="0"/>
        <w:bCs w:val="0"/>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EF7758D"/>
    <w:multiLevelType w:val="hybridMultilevel"/>
    <w:tmpl w:val="74881DAA"/>
    <w:lvl w:ilvl="0" w:tplc="78F4BF7C">
      <w:start w:val="6"/>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hint="default"/>
        <w:b w:val="0"/>
        <w:bCs w:val="0"/>
        <w:i w:val="0"/>
        <w:iCs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hint="default"/>
        <w:b w:val="0"/>
        <w:bCs w:val="0"/>
        <w:i w:val="0"/>
        <w:iCs w:val="0"/>
        <w:sz w:val="28"/>
        <w:szCs w:val="28"/>
      </w:rPr>
    </w:lvl>
    <w:lvl w:ilvl="1" w:tplc="44DABFC6">
      <w:start w:val="1"/>
      <w:numFmt w:val="bullet"/>
      <w:lvlText w:val=""/>
      <w:lvlJc w:val="left"/>
      <w:pPr>
        <w:tabs>
          <w:tab w:val="num" w:pos="1789"/>
        </w:tabs>
        <w:ind w:left="1080" w:firstLine="709"/>
      </w:pPr>
      <w:rPr>
        <w:rFonts w:ascii="Symbol" w:hAnsi="Symbol" w:cs="Symbol" w:hint="default"/>
        <w:b w:val="0"/>
        <w:bCs w:val="0"/>
        <w:i w:val="0"/>
        <w:iCs w:val="0"/>
        <w:sz w:val="28"/>
        <w:szCs w:val="28"/>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pPr>
    </w:lvl>
    <w:lvl w:ilvl="2" w:tplc="502898CE">
      <w:numFmt w:val="none"/>
      <w:lvlText w:val=""/>
      <w:lvlJc w:val="left"/>
      <w:pPr>
        <w:tabs>
          <w:tab w:val="num" w:pos="360"/>
        </w:tabs>
      </w:pPr>
    </w:lvl>
    <w:lvl w:ilvl="3" w:tplc="8BD27FD6">
      <w:numFmt w:val="none"/>
      <w:lvlText w:val=""/>
      <w:lvlJc w:val="left"/>
      <w:pPr>
        <w:tabs>
          <w:tab w:val="num" w:pos="360"/>
        </w:tabs>
      </w:pPr>
    </w:lvl>
    <w:lvl w:ilvl="4" w:tplc="98A2E722">
      <w:numFmt w:val="none"/>
      <w:lvlText w:val=""/>
      <w:lvlJc w:val="left"/>
      <w:pPr>
        <w:tabs>
          <w:tab w:val="num" w:pos="360"/>
        </w:tabs>
      </w:pPr>
    </w:lvl>
    <w:lvl w:ilvl="5" w:tplc="B064784C">
      <w:numFmt w:val="none"/>
      <w:lvlText w:val=""/>
      <w:lvlJc w:val="left"/>
      <w:pPr>
        <w:tabs>
          <w:tab w:val="num" w:pos="360"/>
        </w:tabs>
      </w:pPr>
    </w:lvl>
    <w:lvl w:ilvl="6" w:tplc="7EB0CC8C">
      <w:numFmt w:val="none"/>
      <w:lvlText w:val=""/>
      <w:lvlJc w:val="left"/>
      <w:pPr>
        <w:tabs>
          <w:tab w:val="num" w:pos="360"/>
        </w:tabs>
      </w:pPr>
    </w:lvl>
    <w:lvl w:ilvl="7" w:tplc="BE1EF534">
      <w:numFmt w:val="none"/>
      <w:lvlText w:val=""/>
      <w:lvlJc w:val="left"/>
      <w:pPr>
        <w:tabs>
          <w:tab w:val="num" w:pos="360"/>
        </w:tabs>
      </w:pPr>
    </w:lvl>
    <w:lvl w:ilvl="8" w:tplc="6A803ABC">
      <w:numFmt w:val="none"/>
      <w:lvlText w:val=""/>
      <w:lvlJc w:val="left"/>
      <w:pPr>
        <w:tabs>
          <w:tab w:val="num" w:pos="360"/>
        </w:tabs>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601"/>
    <w:rsid w:val="000001FA"/>
    <w:rsid w:val="00002711"/>
    <w:rsid w:val="00004C01"/>
    <w:rsid w:val="00012F0E"/>
    <w:rsid w:val="000137B4"/>
    <w:rsid w:val="000160C2"/>
    <w:rsid w:val="00025928"/>
    <w:rsid w:val="00032297"/>
    <w:rsid w:val="00032CFF"/>
    <w:rsid w:val="000352C1"/>
    <w:rsid w:val="00035600"/>
    <w:rsid w:val="00037000"/>
    <w:rsid w:val="000373B0"/>
    <w:rsid w:val="0004119D"/>
    <w:rsid w:val="00042C45"/>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7C25"/>
    <w:rsid w:val="000A04CF"/>
    <w:rsid w:val="000A1305"/>
    <w:rsid w:val="000B104B"/>
    <w:rsid w:val="000B17F2"/>
    <w:rsid w:val="000C0066"/>
    <w:rsid w:val="000C193D"/>
    <w:rsid w:val="000C223E"/>
    <w:rsid w:val="000C2669"/>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0F7541"/>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4FB3"/>
    <w:rsid w:val="00145FAB"/>
    <w:rsid w:val="00150B3B"/>
    <w:rsid w:val="00151FC7"/>
    <w:rsid w:val="001570B0"/>
    <w:rsid w:val="00164221"/>
    <w:rsid w:val="00167353"/>
    <w:rsid w:val="0017006F"/>
    <w:rsid w:val="00181695"/>
    <w:rsid w:val="001825A1"/>
    <w:rsid w:val="001859BF"/>
    <w:rsid w:val="00185EB7"/>
    <w:rsid w:val="00192D27"/>
    <w:rsid w:val="001934E9"/>
    <w:rsid w:val="001950DE"/>
    <w:rsid w:val="001954A0"/>
    <w:rsid w:val="00197D1F"/>
    <w:rsid w:val="001A4765"/>
    <w:rsid w:val="001B086C"/>
    <w:rsid w:val="001B3908"/>
    <w:rsid w:val="001B4ABD"/>
    <w:rsid w:val="001C37C7"/>
    <w:rsid w:val="001C384F"/>
    <w:rsid w:val="001C4651"/>
    <w:rsid w:val="001D0EE6"/>
    <w:rsid w:val="001D1BC1"/>
    <w:rsid w:val="001D1ED6"/>
    <w:rsid w:val="001D2846"/>
    <w:rsid w:val="001D4C9B"/>
    <w:rsid w:val="001E12F9"/>
    <w:rsid w:val="001E3CCA"/>
    <w:rsid w:val="001F161C"/>
    <w:rsid w:val="001F1D70"/>
    <w:rsid w:val="001F2449"/>
    <w:rsid w:val="001F489B"/>
    <w:rsid w:val="001F5B59"/>
    <w:rsid w:val="00202379"/>
    <w:rsid w:val="0020285B"/>
    <w:rsid w:val="00202CCD"/>
    <w:rsid w:val="002057C2"/>
    <w:rsid w:val="0020608E"/>
    <w:rsid w:val="00206812"/>
    <w:rsid w:val="00207418"/>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8C0"/>
    <w:rsid w:val="0024699F"/>
    <w:rsid w:val="00246C3A"/>
    <w:rsid w:val="00247CA9"/>
    <w:rsid w:val="00252231"/>
    <w:rsid w:val="00257540"/>
    <w:rsid w:val="00262649"/>
    <w:rsid w:val="002700D4"/>
    <w:rsid w:val="00272E8D"/>
    <w:rsid w:val="0027307A"/>
    <w:rsid w:val="00277705"/>
    <w:rsid w:val="00280520"/>
    <w:rsid w:val="00280A06"/>
    <w:rsid w:val="00280B61"/>
    <w:rsid w:val="00282BD4"/>
    <w:rsid w:val="00284D29"/>
    <w:rsid w:val="00290B81"/>
    <w:rsid w:val="002911BA"/>
    <w:rsid w:val="0029410E"/>
    <w:rsid w:val="00294ABD"/>
    <w:rsid w:val="00295CD2"/>
    <w:rsid w:val="00297DE6"/>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B6D"/>
    <w:rsid w:val="00314D1F"/>
    <w:rsid w:val="0031579B"/>
    <w:rsid w:val="00316985"/>
    <w:rsid w:val="003207AE"/>
    <w:rsid w:val="00322D9F"/>
    <w:rsid w:val="003346BB"/>
    <w:rsid w:val="00336594"/>
    <w:rsid w:val="00342115"/>
    <w:rsid w:val="00342887"/>
    <w:rsid w:val="003471C4"/>
    <w:rsid w:val="00347AF2"/>
    <w:rsid w:val="00353665"/>
    <w:rsid w:val="0035382F"/>
    <w:rsid w:val="003577AC"/>
    <w:rsid w:val="00365AEA"/>
    <w:rsid w:val="00371512"/>
    <w:rsid w:val="003715A6"/>
    <w:rsid w:val="0037737D"/>
    <w:rsid w:val="003860BA"/>
    <w:rsid w:val="003875EE"/>
    <w:rsid w:val="00391DF9"/>
    <w:rsid w:val="00395BB4"/>
    <w:rsid w:val="003A0AEA"/>
    <w:rsid w:val="003A309B"/>
    <w:rsid w:val="003A3AE0"/>
    <w:rsid w:val="003A3EF1"/>
    <w:rsid w:val="003A3F60"/>
    <w:rsid w:val="003A4016"/>
    <w:rsid w:val="003A40A2"/>
    <w:rsid w:val="003A4737"/>
    <w:rsid w:val="003A52A7"/>
    <w:rsid w:val="003B2F45"/>
    <w:rsid w:val="003B5390"/>
    <w:rsid w:val="003B5EA9"/>
    <w:rsid w:val="003B708A"/>
    <w:rsid w:val="003C2EA6"/>
    <w:rsid w:val="003C41F9"/>
    <w:rsid w:val="003D342A"/>
    <w:rsid w:val="003D4F3F"/>
    <w:rsid w:val="003E3CCC"/>
    <w:rsid w:val="003E787B"/>
    <w:rsid w:val="004014C1"/>
    <w:rsid w:val="00404A51"/>
    <w:rsid w:val="004074DE"/>
    <w:rsid w:val="004074E2"/>
    <w:rsid w:val="00410C99"/>
    <w:rsid w:val="00413C37"/>
    <w:rsid w:val="00416C78"/>
    <w:rsid w:val="004178D4"/>
    <w:rsid w:val="00420683"/>
    <w:rsid w:val="004233F6"/>
    <w:rsid w:val="004243C5"/>
    <w:rsid w:val="0042456C"/>
    <w:rsid w:val="00424C93"/>
    <w:rsid w:val="00425F37"/>
    <w:rsid w:val="00427BA4"/>
    <w:rsid w:val="004306E5"/>
    <w:rsid w:val="004319B2"/>
    <w:rsid w:val="0043464D"/>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3D1D"/>
    <w:rsid w:val="004850A1"/>
    <w:rsid w:val="00485C0E"/>
    <w:rsid w:val="00492777"/>
    <w:rsid w:val="00497A16"/>
    <w:rsid w:val="004B4A62"/>
    <w:rsid w:val="004C3D4A"/>
    <w:rsid w:val="004C6252"/>
    <w:rsid w:val="004C6A47"/>
    <w:rsid w:val="004C7704"/>
    <w:rsid w:val="004D034C"/>
    <w:rsid w:val="004D251F"/>
    <w:rsid w:val="004D6073"/>
    <w:rsid w:val="004E036B"/>
    <w:rsid w:val="004E2877"/>
    <w:rsid w:val="004E2C32"/>
    <w:rsid w:val="004E2D16"/>
    <w:rsid w:val="004E3999"/>
    <w:rsid w:val="004E4BCD"/>
    <w:rsid w:val="004F1F73"/>
    <w:rsid w:val="004F4E25"/>
    <w:rsid w:val="004F6E87"/>
    <w:rsid w:val="004F7C9C"/>
    <w:rsid w:val="00503484"/>
    <w:rsid w:val="00504544"/>
    <w:rsid w:val="0050528A"/>
    <w:rsid w:val="00505301"/>
    <w:rsid w:val="0051240D"/>
    <w:rsid w:val="0051380B"/>
    <w:rsid w:val="0051426D"/>
    <w:rsid w:val="00515606"/>
    <w:rsid w:val="00515A14"/>
    <w:rsid w:val="00517B34"/>
    <w:rsid w:val="0053153E"/>
    <w:rsid w:val="00531A74"/>
    <w:rsid w:val="005325BE"/>
    <w:rsid w:val="005335B2"/>
    <w:rsid w:val="005347A6"/>
    <w:rsid w:val="005364EA"/>
    <w:rsid w:val="005371EC"/>
    <w:rsid w:val="00537C29"/>
    <w:rsid w:val="00541561"/>
    <w:rsid w:val="00546FB6"/>
    <w:rsid w:val="00547D3D"/>
    <w:rsid w:val="00550186"/>
    <w:rsid w:val="005523A5"/>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068"/>
    <w:rsid w:val="005A3503"/>
    <w:rsid w:val="005B7D10"/>
    <w:rsid w:val="005C08B4"/>
    <w:rsid w:val="005C2B1E"/>
    <w:rsid w:val="005C5E5C"/>
    <w:rsid w:val="005D241F"/>
    <w:rsid w:val="005D3C08"/>
    <w:rsid w:val="005D5E56"/>
    <w:rsid w:val="005D7876"/>
    <w:rsid w:val="005D7C83"/>
    <w:rsid w:val="005E1DFD"/>
    <w:rsid w:val="005E7A81"/>
    <w:rsid w:val="005F0E6C"/>
    <w:rsid w:val="005F4A72"/>
    <w:rsid w:val="005F5CE3"/>
    <w:rsid w:val="00601AD3"/>
    <w:rsid w:val="00602437"/>
    <w:rsid w:val="006037C5"/>
    <w:rsid w:val="00603899"/>
    <w:rsid w:val="00603A18"/>
    <w:rsid w:val="00613268"/>
    <w:rsid w:val="006141BF"/>
    <w:rsid w:val="00614D54"/>
    <w:rsid w:val="006238C4"/>
    <w:rsid w:val="006251AB"/>
    <w:rsid w:val="006254E5"/>
    <w:rsid w:val="006264D6"/>
    <w:rsid w:val="00626F46"/>
    <w:rsid w:val="00630B40"/>
    <w:rsid w:val="00630D63"/>
    <w:rsid w:val="00635B02"/>
    <w:rsid w:val="00636136"/>
    <w:rsid w:val="0063687E"/>
    <w:rsid w:val="006478A0"/>
    <w:rsid w:val="00647C7E"/>
    <w:rsid w:val="00650AB3"/>
    <w:rsid w:val="006524DF"/>
    <w:rsid w:val="00654A39"/>
    <w:rsid w:val="0065711C"/>
    <w:rsid w:val="00657B5D"/>
    <w:rsid w:val="00657E05"/>
    <w:rsid w:val="00661FAA"/>
    <w:rsid w:val="006634D3"/>
    <w:rsid w:val="0066716B"/>
    <w:rsid w:val="00671EE1"/>
    <w:rsid w:val="006741E8"/>
    <w:rsid w:val="0067628E"/>
    <w:rsid w:val="00677CBD"/>
    <w:rsid w:val="00682EEF"/>
    <w:rsid w:val="00683A64"/>
    <w:rsid w:val="00684B36"/>
    <w:rsid w:val="00686D76"/>
    <w:rsid w:val="00690737"/>
    <w:rsid w:val="0069092F"/>
    <w:rsid w:val="006924D6"/>
    <w:rsid w:val="00693659"/>
    <w:rsid w:val="006960EB"/>
    <w:rsid w:val="00696761"/>
    <w:rsid w:val="00697610"/>
    <w:rsid w:val="00697905"/>
    <w:rsid w:val="006A1359"/>
    <w:rsid w:val="006A2672"/>
    <w:rsid w:val="006A3CF9"/>
    <w:rsid w:val="006A7241"/>
    <w:rsid w:val="006B0230"/>
    <w:rsid w:val="006B081C"/>
    <w:rsid w:val="006B17DE"/>
    <w:rsid w:val="006B2829"/>
    <w:rsid w:val="006B335E"/>
    <w:rsid w:val="006B4C14"/>
    <w:rsid w:val="006B523B"/>
    <w:rsid w:val="006B74CF"/>
    <w:rsid w:val="006C2933"/>
    <w:rsid w:val="006C2D20"/>
    <w:rsid w:val="006C6943"/>
    <w:rsid w:val="006D1359"/>
    <w:rsid w:val="006D1C3C"/>
    <w:rsid w:val="006D3ED7"/>
    <w:rsid w:val="006D41B7"/>
    <w:rsid w:val="006D4C2D"/>
    <w:rsid w:val="006E0046"/>
    <w:rsid w:val="006E3C3D"/>
    <w:rsid w:val="006E3EDB"/>
    <w:rsid w:val="006E43BE"/>
    <w:rsid w:val="006E6B8F"/>
    <w:rsid w:val="006E7820"/>
    <w:rsid w:val="006F0B7C"/>
    <w:rsid w:val="006F34BA"/>
    <w:rsid w:val="006F3E59"/>
    <w:rsid w:val="006F63CF"/>
    <w:rsid w:val="006F775F"/>
    <w:rsid w:val="007022BE"/>
    <w:rsid w:val="00703E09"/>
    <w:rsid w:val="00705D50"/>
    <w:rsid w:val="00706E38"/>
    <w:rsid w:val="007102D9"/>
    <w:rsid w:val="007115BA"/>
    <w:rsid w:val="00711F25"/>
    <w:rsid w:val="00713ACD"/>
    <w:rsid w:val="007145FD"/>
    <w:rsid w:val="00717787"/>
    <w:rsid w:val="00725332"/>
    <w:rsid w:val="00727AD2"/>
    <w:rsid w:val="0073084E"/>
    <w:rsid w:val="007348DE"/>
    <w:rsid w:val="007357D3"/>
    <w:rsid w:val="00736331"/>
    <w:rsid w:val="00736D76"/>
    <w:rsid w:val="00740A67"/>
    <w:rsid w:val="00740A86"/>
    <w:rsid w:val="00740D7B"/>
    <w:rsid w:val="0074183A"/>
    <w:rsid w:val="00741B85"/>
    <w:rsid w:val="0074752D"/>
    <w:rsid w:val="007537A5"/>
    <w:rsid w:val="007602CB"/>
    <w:rsid w:val="00764310"/>
    <w:rsid w:val="00764860"/>
    <w:rsid w:val="007707A9"/>
    <w:rsid w:val="00771489"/>
    <w:rsid w:val="00771852"/>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4F46"/>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7F776A"/>
    <w:rsid w:val="00800D1F"/>
    <w:rsid w:val="0080222E"/>
    <w:rsid w:val="008030B7"/>
    <w:rsid w:val="008036D9"/>
    <w:rsid w:val="00806045"/>
    <w:rsid w:val="00806AA2"/>
    <w:rsid w:val="008112BF"/>
    <w:rsid w:val="00811FC2"/>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445A7"/>
    <w:rsid w:val="00851D6D"/>
    <w:rsid w:val="00853E89"/>
    <w:rsid w:val="0085741A"/>
    <w:rsid w:val="008579C7"/>
    <w:rsid w:val="00861EC0"/>
    <w:rsid w:val="00862DEC"/>
    <w:rsid w:val="0086353D"/>
    <w:rsid w:val="008656F6"/>
    <w:rsid w:val="00867209"/>
    <w:rsid w:val="008710E6"/>
    <w:rsid w:val="00871A6C"/>
    <w:rsid w:val="00872168"/>
    <w:rsid w:val="008764F2"/>
    <w:rsid w:val="00880700"/>
    <w:rsid w:val="0088364D"/>
    <w:rsid w:val="0088380D"/>
    <w:rsid w:val="008842D7"/>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57C6"/>
    <w:rsid w:val="008D033F"/>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4FE1"/>
    <w:rsid w:val="00916409"/>
    <w:rsid w:val="009166EC"/>
    <w:rsid w:val="0092323C"/>
    <w:rsid w:val="00924CE1"/>
    <w:rsid w:val="00925079"/>
    <w:rsid w:val="00927E8A"/>
    <w:rsid w:val="00927FD6"/>
    <w:rsid w:val="00930F35"/>
    <w:rsid w:val="00931734"/>
    <w:rsid w:val="009317CF"/>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86667"/>
    <w:rsid w:val="00990928"/>
    <w:rsid w:val="00991F24"/>
    <w:rsid w:val="00992061"/>
    <w:rsid w:val="0099363D"/>
    <w:rsid w:val="00993771"/>
    <w:rsid w:val="00994FE3"/>
    <w:rsid w:val="009953B1"/>
    <w:rsid w:val="0099724E"/>
    <w:rsid w:val="00997323"/>
    <w:rsid w:val="009A0093"/>
    <w:rsid w:val="009A024E"/>
    <w:rsid w:val="009A0FF1"/>
    <w:rsid w:val="009A4A0B"/>
    <w:rsid w:val="009B1554"/>
    <w:rsid w:val="009B31DC"/>
    <w:rsid w:val="009B384F"/>
    <w:rsid w:val="009B398A"/>
    <w:rsid w:val="009B3AB4"/>
    <w:rsid w:val="009B5435"/>
    <w:rsid w:val="009B5DF4"/>
    <w:rsid w:val="009B7B77"/>
    <w:rsid w:val="009C4694"/>
    <w:rsid w:val="009C7071"/>
    <w:rsid w:val="009D0576"/>
    <w:rsid w:val="009D1682"/>
    <w:rsid w:val="009D1F01"/>
    <w:rsid w:val="009D2467"/>
    <w:rsid w:val="009D3F82"/>
    <w:rsid w:val="009D481B"/>
    <w:rsid w:val="009D53B8"/>
    <w:rsid w:val="009D7724"/>
    <w:rsid w:val="009D78BD"/>
    <w:rsid w:val="009E1BA6"/>
    <w:rsid w:val="009E327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3738F"/>
    <w:rsid w:val="00A400A3"/>
    <w:rsid w:val="00A40DD1"/>
    <w:rsid w:val="00A44881"/>
    <w:rsid w:val="00A5218B"/>
    <w:rsid w:val="00A55E01"/>
    <w:rsid w:val="00A61C87"/>
    <w:rsid w:val="00A6519C"/>
    <w:rsid w:val="00A66DF0"/>
    <w:rsid w:val="00A67EBD"/>
    <w:rsid w:val="00A700AD"/>
    <w:rsid w:val="00A70F54"/>
    <w:rsid w:val="00A71ABE"/>
    <w:rsid w:val="00A72420"/>
    <w:rsid w:val="00A771D4"/>
    <w:rsid w:val="00A80A0C"/>
    <w:rsid w:val="00A80A15"/>
    <w:rsid w:val="00A83D17"/>
    <w:rsid w:val="00A928D0"/>
    <w:rsid w:val="00A93427"/>
    <w:rsid w:val="00A96189"/>
    <w:rsid w:val="00AA36EC"/>
    <w:rsid w:val="00AA492B"/>
    <w:rsid w:val="00AA7492"/>
    <w:rsid w:val="00AB3462"/>
    <w:rsid w:val="00AB5DEF"/>
    <w:rsid w:val="00AC0A26"/>
    <w:rsid w:val="00AC2E05"/>
    <w:rsid w:val="00AD0557"/>
    <w:rsid w:val="00AD37D9"/>
    <w:rsid w:val="00AD58A3"/>
    <w:rsid w:val="00AD628A"/>
    <w:rsid w:val="00AD7C76"/>
    <w:rsid w:val="00AE1CE3"/>
    <w:rsid w:val="00AE5E7F"/>
    <w:rsid w:val="00AE690A"/>
    <w:rsid w:val="00B018CF"/>
    <w:rsid w:val="00B07105"/>
    <w:rsid w:val="00B120A0"/>
    <w:rsid w:val="00B12273"/>
    <w:rsid w:val="00B135EF"/>
    <w:rsid w:val="00B22FAD"/>
    <w:rsid w:val="00B2350A"/>
    <w:rsid w:val="00B2371F"/>
    <w:rsid w:val="00B24F95"/>
    <w:rsid w:val="00B258A8"/>
    <w:rsid w:val="00B31408"/>
    <w:rsid w:val="00B329D7"/>
    <w:rsid w:val="00B3431F"/>
    <w:rsid w:val="00B36601"/>
    <w:rsid w:val="00B36E8A"/>
    <w:rsid w:val="00B36FEB"/>
    <w:rsid w:val="00B37848"/>
    <w:rsid w:val="00B443EE"/>
    <w:rsid w:val="00B456FF"/>
    <w:rsid w:val="00B47258"/>
    <w:rsid w:val="00B47301"/>
    <w:rsid w:val="00B502AC"/>
    <w:rsid w:val="00B50425"/>
    <w:rsid w:val="00B51140"/>
    <w:rsid w:val="00B54DE6"/>
    <w:rsid w:val="00B61481"/>
    <w:rsid w:val="00B61D27"/>
    <w:rsid w:val="00B6254E"/>
    <w:rsid w:val="00B70AB5"/>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4518"/>
    <w:rsid w:val="00BB642F"/>
    <w:rsid w:val="00BB72A3"/>
    <w:rsid w:val="00BB7AAB"/>
    <w:rsid w:val="00BB7D34"/>
    <w:rsid w:val="00BC0014"/>
    <w:rsid w:val="00BC2C40"/>
    <w:rsid w:val="00BC3234"/>
    <w:rsid w:val="00BC4DCF"/>
    <w:rsid w:val="00BD0136"/>
    <w:rsid w:val="00BD164B"/>
    <w:rsid w:val="00BD28C2"/>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501D9"/>
    <w:rsid w:val="00C52F8C"/>
    <w:rsid w:val="00C53B27"/>
    <w:rsid w:val="00C547CD"/>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69F5"/>
    <w:rsid w:val="00CF4CC2"/>
    <w:rsid w:val="00D02C06"/>
    <w:rsid w:val="00D02CD3"/>
    <w:rsid w:val="00D02EF4"/>
    <w:rsid w:val="00D02F12"/>
    <w:rsid w:val="00D04786"/>
    <w:rsid w:val="00D05E1E"/>
    <w:rsid w:val="00D12415"/>
    <w:rsid w:val="00D1537D"/>
    <w:rsid w:val="00D15996"/>
    <w:rsid w:val="00D1613B"/>
    <w:rsid w:val="00D1684B"/>
    <w:rsid w:val="00D21A1F"/>
    <w:rsid w:val="00D22D87"/>
    <w:rsid w:val="00D347A0"/>
    <w:rsid w:val="00D37424"/>
    <w:rsid w:val="00D457F0"/>
    <w:rsid w:val="00D46C50"/>
    <w:rsid w:val="00D51732"/>
    <w:rsid w:val="00D546A5"/>
    <w:rsid w:val="00D607A9"/>
    <w:rsid w:val="00D61DE1"/>
    <w:rsid w:val="00D63607"/>
    <w:rsid w:val="00D6522C"/>
    <w:rsid w:val="00D7205F"/>
    <w:rsid w:val="00D736DC"/>
    <w:rsid w:val="00D74C4A"/>
    <w:rsid w:val="00D76A24"/>
    <w:rsid w:val="00D777C4"/>
    <w:rsid w:val="00D8355F"/>
    <w:rsid w:val="00D912F5"/>
    <w:rsid w:val="00D9232E"/>
    <w:rsid w:val="00D931D6"/>
    <w:rsid w:val="00D93876"/>
    <w:rsid w:val="00D95602"/>
    <w:rsid w:val="00D978CC"/>
    <w:rsid w:val="00D97A21"/>
    <w:rsid w:val="00DA1430"/>
    <w:rsid w:val="00DA435B"/>
    <w:rsid w:val="00DA7FDE"/>
    <w:rsid w:val="00DB20B8"/>
    <w:rsid w:val="00DB20D3"/>
    <w:rsid w:val="00DB299B"/>
    <w:rsid w:val="00DC2AB7"/>
    <w:rsid w:val="00DC7129"/>
    <w:rsid w:val="00DD06E1"/>
    <w:rsid w:val="00DD55E6"/>
    <w:rsid w:val="00DD709A"/>
    <w:rsid w:val="00DE2D70"/>
    <w:rsid w:val="00DE2E78"/>
    <w:rsid w:val="00DE3F0D"/>
    <w:rsid w:val="00DE5118"/>
    <w:rsid w:val="00DE72E4"/>
    <w:rsid w:val="00DF36C7"/>
    <w:rsid w:val="00DF3D8A"/>
    <w:rsid w:val="00DF4D81"/>
    <w:rsid w:val="00DF5203"/>
    <w:rsid w:val="00E00F23"/>
    <w:rsid w:val="00E03285"/>
    <w:rsid w:val="00E03AE3"/>
    <w:rsid w:val="00E03F1A"/>
    <w:rsid w:val="00E0495E"/>
    <w:rsid w:val="00E10EFB"/>
    <w:rsid w:val="00E1456F"/>
    <w:rsid w:val="00E16ED1"/>
    <w:rsid w:val="00E25E87"/>
    <w:rsid w:val="00E268AD"/>
    <w:rsid w:val="00E32E38"/>
    <w:rsid w:val="00E330D2"/>
    <w:rsid w:val="00E352E0"/>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91075"/>
    <w:rsid w:val="00F914D8"/>
    <w:rsid w:val="00F95462"/>
    <w:rsid w:val="00F957C5"/>
    <w:rsid w:val="00F9581B"/>
    <w:rsid w:val="00F96FA7"/>
    <w:rsid w:val="00FA02B1"/>
    <w:rsid w:val="00FA0F2B"/>
    <w:rsid w:val="00FA138D"/>
    <w:rsid w:val="00FA3EDF"/>
    <w:rsid w:val="00FA4915"/>
    <w:rsid w:val="00FA546D"/>
    <w:rsid w:val="00FA5D78"/>
    <w:rsid w:val="00FA65B3"/>
    <w:rsid w:val="00FB0AE6"/>
    <w:rsid w:val="00FB0DD3"/>
    <w:rsid w:val="00FB11A6"/>
    <w:rsid w:val="00FB1617"/>
    <w:rsid w:val="00FB1FCB"/>
    <w:rsid w:val="00FB238C"/>
    <w:rsid w:val="00FB3A8A"/>
    <w:rsid w:val="00FC1390"/>
    <w:rsid w:val="00FC1F27"/>
    <w:rsid w:val="00FC4EA8"/>
    <w:rsid w:val="00FC61FC"/>
    <w:rsid w:val="00FC6520"/>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cs="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F86120"/>
    <w:rPr>
      <w:rFonts w:ascii="Calibri" w:eastAsia="MS ????" w:hAnsi="Calibri" w:cs="Calibri"/>
      <w:b/>
      <w:bCs/>
      <w:color w:val="345A8A"/>
      <w:sz w:val="32"/>
      <w:szCs w:val="32"/>
    </w:rPr>
  </w:style>
  <w:style w:type="character" w:customStyle="1" w:styleId="20">
    <w:name w:val="Заголовок 2 Знак"/>
    <w:link w:val="2"/>
    <w:uiPriority w:val="99"/>
    <w:locked/>
    <w:rsid w:val="002F6A46"/>
    <w:rPr>
      <w:rFonts w:ascii="Arial" w:hAnsi="Arial" w:cs="Arial"/>
      <w:b/>
      <w:bCs/>
      <w:i/>
      <w:iCs/>
      <w:sz w:val="28"/>
      <w:szCs w:val="28"/>
    </w:rPr>
  </w:style>
  <w:style w:type="character" w:customStyle="1" w:styleId="30">
    <w:name w:val="Заголовок 3 Знак"/>
    <w:link w:val="3"/>
    <w:uiPriority w:val="99"/>
    <w:locked/>
    <w:rsid w:val="002F6A46"/>
    <w:rPr>
      <w:rFonts w:ascii="Arial" w:hAnsi="Arial" w:cs="Arial"/>
      <w:b/>
      <w:bCs/>
      <w:sz w:val="26"/>
      <w:szCs w:val="26"/>
    </w:rPr>
  </w:style>
  <w:style w:type="character" w:customStyle="1" w:styleId="40">
    <w:name w:val="Заголовок 4 Знак"/>
    <w:link w:val="4"/>
    <w:uiPriority w:val="99"/>
    <w:locked/>
    <w:rsid w:val="002F6A46"/>
    <w:rPr>
      <w:rFonts w:ascii="Times New Roman" w:hAnsi="Times New Roman" w:cs="Times New Roman"/>
      <w:b/>
      <w:bCs/>
      <w:sz w:val="28"/>
      <w:szCs w:val="28"/>
    </w:rPr>
  </w:style>
  <w:style w:type="character" w:customStyle="1" w:styleId="50">
    <w:name w:val="Заголовок 5 Знак"/>
    <w:link w:val="5"/>
    <w:uiPriority w:val="99"/>
    <w:locked/>
    <w:rsid w:val="002F6A46"/>
    <w:rPr>
      <w:rFonts w:ascii="Times New Roman" w:hAnsi="Times New Roman" w:cs="Times New Roman"/>
      <w:b/>
      <w:bCs/>
      <w:i/>
      <w:iCs/>
      <w:sz w:val="26"/>
      <w:szCs w:val="26"/>
    </w:rPr>
  </w:style>
  <w:style w:type="character" w:customStyle="1" w:styleId="60">
    <w:name w:val="Заголовок 6 Знак"/>
    <w:link w:val="6"/>
    <w:uiPriority w:val="99"/>
    <w:locked/>
    <w:rsid w:val="002F6A46"/>
    <w:rPr>
      <w:rFonts w:ascii="Times New Roman" w:hAnsi="Times New Roman" w:cs="Times New Roman"/>
      <w:b/>
      <w:bCs/>
      <w:sz w:val="22"/>
      <w:szCs w:val="22"/>
    </w:rPr>
  </w:style>
  <w:style w:type="character" w:customStyle="1" w:styleId="70">
    <w:name w:val="Заголовок 7 Знак"/>
    <w:link w:val="7"/>
    <w:uiPriority w:val="99"/>
    <w:locked/>
    <w:rsid w:val="002F6A46"/>
    <w:rPr>
      <w:rFonts w:ascii="Times New Roman" w:hAnsi="Times New Roman" w:cs="Times New Roman"/>
    </w:rPr>
  </w:style>
  <w:style w:type="character" w:customStyle="1" w:styleId="80">
    <w:name w:val="Заголовок 8 Знак"/>
    <w:link w:val="8"/>
    <w:uiPriority w:val="99"/>
    <w:locked/>
    <w:rsid w:val="002F6A46"/>
    <w:rPr>
      <w:rFonts w:ascii="Times New Roman" w:hAnsi="Times New Roman" w:cs="Times New Roman"/>
      <w:i/>
      <w:iCs/>
    </w:rPr>
  </w:style>
  <w:style w:type="character" w:customStyle="1" w:styleId="90">
    <w:name w:val="Заголовок 9 Знак"/>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cs="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locked/>
    <w:rsid w:val="00B93FCB"/>
    <w:rPr>
      <w:rFonts w:ascii="Times New Roman" w:hAnsi="Times New Roman" w:cs="Times New Roman"/>
    </w:rPr>
  </w:style>
  <w:style w:type="paragraph" w:styleId="a6">
    <w:name w:val="List Paragraph"/>
    <w:basedOn w:val="a"/>
    <w:uiPriority w:val="99"/>
    <w:qFormat/>
    <w:rsid w:val="006A7241"/>
    <w:pPr>
      <w:ind w:left="720"/>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link w:val="a7"/>
    <w:uiPriority w:val="99"/>
    <w:locked/>
    <w:rsid w:val="007D4E4F"/>
    <w:rPr>
      <w:rFonts w:ascii="Times New Roman" w:hAnsi="Times New Roman" w:cs="Times New Roman"/>
    </w:rPr>
  </w:style>
  <w:style w:type="character" w:styleId="a9">
    <w:name w:val="page number"/>
    <w:basedOn w:val="a0"/>
    <w:uiPriority w:val="99"/>
    <w:semiHidden/>
    <w:rsid w:val="007D4E4F"/>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Times New Roman"/>
      <w:color w:val="auto"/>
      <w:kern w:val="32"/>
      <w:sz w:val="28"/>
      <w:szCs w:val="28"/>
    </w:rPr>
  </w:style>
  <w:style w:type="character" w:styleId="aa">
    <w:name w:val="annotation reference"/>
    <w:uiPriority w:val="99"/>
    <w:semiHidden/>
    <w:rsid w:val="003860BA"/>
    <w:rPr>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cs="Cambria"/>
    </w:rPr>
  </w:style>
  <w:style w:type="character" w:customStyle="1" w:styleId="af0">
    <w:name w:val="Нижний колонтитул Знак"/>
    <w:link w:val="af"/>
    <w:uiPriority w:val="99"/>
    <w:locked/>
    <w:rsid w:val="00042C45"/>
    <w:rPr>
      <w:rFonts w:ascii="Cambria" w:eastAsia="MS ??" w:hAnsi="Cambria" w:cs="Cambria"/>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szCs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Pr>
      <w:rFonts w:ascii="Times New Roman" w:hAnsi="Times New Roman" w:cs="Times New Roman"/>
      <w:sz w:val="2"/>
      <w:szCs w:val="2"/>
    </w:rPr>
  </w:style>
  <w:style w:type="table" w:styleId="af4">
    <w:name w:val="Table Grid"/>
    <w:basedOn w:val="a1"/>
    <w:locked/>
    <w:rsid w:val="00E0495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85694">
      <w:marLeft w:val="0"/>
      <w:marRight w:val="0"/>
      <w:marTop w:val="0"/>
      <w:marBottom w:val="0"/>
      <w:divBdr>
        <w:top w:val="none" w:sz="0" w:space="0" w:color="auto"/>
        <w:left w:val="none" w:sz="0" w:space="0" w:color="auto"/>
        <w:bottom w:val="none" w:sz="0" w:space="0" w:color="auto"/>
        <w:right w:val="none" w:sz="0" w:space="0" w:color="auto"/>
      </w:divBdr>
    </w:div>
    <w:div w:id="1612785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2453</Words>
  <Characters>13983</Characters>
  <Application>Microsoft Office Word</Application>
  <DocSecurity>0</DocSecurity>
  <Lines>116</Lines>
  <Paragraphs>32</Paragraphs>
  <ScaleCrop>false</ScaleCrop>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3</cp:revision>
  <cp:lastPrinted>2017-02-02T07:42:00Z</cp:lastPrinted>
  <dcterms:created xsi:type="dcterms:W3CDTF">2018-05-14T12:59:00Z</dcterms:created>
  <dcterms:modified xsi:type="dcterms:W3CDTF">2018-10-25T07:54:00Z</dcterms:modified>
</cp:coreProperties>
</file>